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442B3" w14:textId="00D35529" w:rsidR="004A03FB" w:rsidRPr="008F746B" w:rsidRDefault="004A03FB" w:rsidP="00C34CF7">
      <w:pPr>
        <w:pStyle w:val="Title"/>
      </w:pPr>
      <w:r w:rsidRPr="008F746B">
        <w:t>Bioinformatics</w:t>
      </w:r>
      <w:r w:rsidR="00C81E96" w:rsidRPr="008F746B">
        <w:t>:</w:t>
      </w:r>
      <w:r w:rsidRPr="008F746B">
        <w:t xml:space="preserve"> Food Detective</w:t>
      </w:r>
    </w:p>
    <w:p w14:paraId="47EC3E1A" w14:textId="63B9085A" w:rsidR="00C81E96" w:rsidRPr="00B55C17" w:rsidRDefault="00C81E96" w:rsidP="009D6745">
      <w:pPr>
        <w:pStyle w:val="Title"/>
        <w:rPr>
          <w:i/>
          <w:iCs/>
          <w:color w:val="FF00FF"/>
        </w:rPr>
      </w:pPr>
      <w:r w:rsidRPr="00B55C17">
        <w:rPr>
          <w:i/>
          <w:iCs/>
          <w:color w:val="FF00FF"/>
        </w:rPr>
        <w:t>Answers</w:t>
      </w:r>
    </w:p>
    <w:p w14:paraId="71A2AAFB" w14:textId="77777777" w:rsidR="00C81E96" w:rsidRDefault="00C81E96" w:rsidP="004A03FB"/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10"/>
      </w:tblGrid>
      <w:tr w:rsidR="00A52439" w:rsidRPr="00B650CF" w14:paraId="6456AF3F" w14:textId="77777777" w:rsidTr="006E4568">
        <w:tc>
          <w:tcPr>
            <w:tcW w:w="9010" w:type="dxa"/>
            <w:shd w:val="clear" w:color="auto" w:fill="F2F2F2" w:themeFill="background1" w:themeFillShade="F2"/>
          </w:tcPr>
          <w:p w14:paraId="6DB8C47C" w14:textId="194AF630" w:rsidR="00A52439" w:rsidRPr="00B650CF" w:rsidRDefault="00A52439" w:rsidP="006E4568">
            <w:r w:rsidRPr="00B650CF">
              <w:t>Stevie A Bain, Daniel Barker</w:t>
            </w:r>
            <w:r w:rsidR="009D6745">
              <w:t xml:space="preserve"> and Richard Fitzpatrick</w:t>
            </w:r>
          </w:p>
        </w:tc>
      </w:tr>
      <w:tr w:rsidR="00A52439" w:rsidRPr="00B650CF" w14:paraId="1DDB4811" w14:textId="77777777" w:rsidTr="006E4568">
        <w:tc>
          <w:tcPr>
            <w:tcW w:w="9010" w:type="dxa"/>
            <w:shd w:val="clear" w:color="auto" w:fill="F2F2F2" w:themeFill="background1" w:themeFillShade="F2"/>
          </w:tcPr>
          <w:p w14:paraId="6C8DFACC" w14:textId="77777777" w:rsidR="00A52439" w:rsidRPr="00B650CF" w:rsidRDefault="00A52439" w:rsidP="006E4568">
            <w:r w:rsidRPr="00BD3271">
              <w:t xml:space="preserve">4273pi Bioinformatics Education Project, </w:t>
            </w:r>
            <w:hyperlink r:id="rId7" w:history="1">
              <w:r w:rsidRPr="002A4A07">
                <w:rPr>
                  <w:rStyle w:val="Hyperlink"/>
                </w:rPr>
                <w:t>https://4273pi.org</w:t>
              </w:r>
            </w:hyperlink>
            <w:r>
              <w:t xml:space="preserve"> </w:t>
            </w:r>
            <w:r w:rsidRPr="00BD3271">
              <w:t xml:space="preserve"> </w:t>
            </w:r>
            <w:r>
              <w:t xml:space="preserve"> </w:t>
            </w:r>
          </w:p>
        </w:tc>
      </w:tr>
      <w:tr w:rsidR="00A52439" w:rsidRPr="00B650CF" w14:paraId="42292EA6" w14:textId="77777777" w:rsidTr="006E4568">
        <w:tc>
          <w:tcPr>
            <w:tcW w:w="9010" w:type="dxa"/>
            <w:shd w:val="clear" w:color="auto" w:fill="F2F2F2" w:themeFill="background1" w:themeFillShade="F2"/>
          </w:tcPr>
          <w:p w14:paraId="006873A5" w14:textId="77777777" w:rsidR="00A52439" w:rsidRPr="00B650CF" w:rsidRDefault="00A52439" w:rsidP="006E4568"/>
        </w:tc>
      </w:tr>
      <w:tr w:rsidR="00A52439" w:rsidRPr="00B650CF" w14:paraId="3B88E8B1" w14:textId="77777777" w:rsidTr="006E4568">
        <w:tc>
          <w:tcPr>
            <w:tcW w:w="9010" w:type="dxa"/>
            <w:shd w:val="clear" w:color="auto" w:fill="F2F2F2" w:themeFill="background1" w:themeFillShade="F2"/>
          </w:tcPr>
          <w:p w14:paraId="40EF6881" w14:textId="77777777" w:rsidR="00A52439" w:rsidRPr="00B650CF" w:rsidRDefault="00A52439" w:rsidP="006E4568">
            <w:r w:rsidRPr="00B650CF">
              <w:t xml:space="preserve">Copyright and related rights waived via CC0 1.0 Public Domain Dedication </w:t>
            </w:r>
          </w:p>
        </w:tc>
      </w:tr>
      <w:tr w:rsidR="00A52439" w:rsidRPr="00B650CF" w14:paraId="395DCAA6" w14:textId="77777777" w:rsidTr="006E4568">
        <w:tc>
          <w:tcPr>
            <w:tcW w:w="9010" w:type="dxa"/>
            <w:shd w:val="clear" w:color="auto" w:fill="F2F2F2" w:themeFill="background1" w:themeFillShade="F2"/>
          </w:tcPr>
          <w:p w14:paraId="0E53A140" w14:textId="77777777" w:rsidR="00A52439" w:rsidRPr="00B650CF" w:rsidRDefault="00A52439" w:rsidP="006E4568">
            <w:r w:rsidRPr="00B650CF">
              <w:t>(</w:t>
            </w:r>
            <w:hyperlink r:id="rId8" w:history="1">
              <w:r w:rsidRPr="00B650CF">
                <w:rPr>
                  <w:rStyle w:val="Hyperlink"/>
                </w:rPr>
                <w:t>https://creativecommons.org/publicdomain/zero/1.0</w:t>
              </w:r>
            </w:hyperlink>
            <w:r w:rsidRPr="00B650CF">
              <w:t>).</w:t>
            </w:r>
          </w:p>
        </w:tc>
      </w:tr>
      <w:tr w:rsidR="00A52439" w:rsidRPr="00B650CF" w14:paraId="0F6AD1A7" w14:textId="77777777" w:rsidTr="006E4568">
        <w:tc>
          <w:tcPr>
            <w:tcW w:w="9010" w:type="dxa"/>
            <w:shd w:val="clear" w:color="auto" w:fill="F2F2F2" w:themeFill="background1" w:themeFillShade="F2"/>
          </w:tcPr>
          <w:p w14:paraId="5E341732" w14:textId="77777777" w:rsidR="00A52439" w:rsidRPr="00B650CF" w:rsidRDefault="00A52439" w:rsidP="006E4568"/>
        </w:tc>
      </w:tr>
      <w:tr w:rsidR="00A52439" w:rsidRPr="00B650CF" w14:paraId="780102F0" w14:textId="77777777" w:rsidTr="006E4568">
        <w:tc>
          <w:tcPr>
            <w:tcW w:w="9010" w:type="dxa"/>
            <w:shd w:val="clear" w:color="auto" w:fill="F2F2F2" w:themeFill="background1" w:themeFillShade="F2"/>
          </w:tcPr>
          <w:p w14:paraId="0FF9AA25" w14:textId="194C6B8B" w:rsidR="00A52439" w:rsidRPr="00B650CF" w:rsidRDefault="00B55C17" w:rsidP="006E456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For </w:t>
            </w:r>
            <w:r w:rsidR="00A52439" w:rsidRPr="00B650CF">
              <w:rPr>
                <w:b/>
                <w:bCs/>
              </w:rPr>
              <w:t xml:space="preserve">Version </w:t>
            </w:r>
            <w:r w:rsidR="004D54F0">
              <w:rPr>
                <w:b/>
                <w:bCs/>
              </w:rPr>
              <w:t>2.0</w:t>
            </w:r>
            <w:r w:rsidR="008379C5">
              <w:rPr>
                <w:b/>
                <w:bCs/>
              </w:rPr>
              <w:t xml:space="preserve"> (long)</w:t>
            </w:r>
          </w:p>
        </w:tc>
      </w:tr>
    </w:tbl>
    <w:p w14:paraId="5013F4F1" w14:textId="77777777" w:rsidR="00384AF5" w:rsidRDefault="00384AF5" w:rsidP="00C34CF7">
      <w:pPr>
        <w:pStyle w:val="Heading1"/>
      </w:pPr>
    </w:p>
    <w:p w14:paraId="101CF2FD" w14:textId="3C9F8DE9" w:rsidR="00872B27" w:rsidRPr="008F746B" w:rsidRDefault="006B0CB8" w:rsidP="00C34CF7">
      <w:pPr>
        <w:pStyle w:val="Heading1"/>
      </w:pPr>
      <w:r w:rsidRPr="008F746B">
        <w:t>TASK</w:t>
      </w:r>
      <w:r w:rsidR="00872B27" w:rsidRPr="008F746B">
        <w:t xml:space="preserve"> ONE</w:t>
      </w:r>
    </w:p>
    <w:p w14:paraId="721E18BC" w14:textId="77777777" w:rsidR="004A03FB" w:rsidRPr="003F4267" w:rsidRDefault="004A03FB" w:rsidP="004A03FB">
      <w:pPr>
        <w:rPr>
          <w:color w:val="1A35FD"/>
          <w:sz w:val="25"/>
          <w:szCs w:val="25"/>
        </w:rPr>
      </w:pPr>
      <w:r w:rsidRPr="003F4267">
        <w:rPr>
          <w:b/>
          <w:color w:val="1A35FD"/>
          <w:sz w:val="25"/>
          <w:szCs w:val="25"/>
        </w:rPr>
        <w:t>Table 1:</w:t>
      </w:r>
      <w:r w:rsidRPr="003F4267">
        <w:rPr>
          <w:color w:val="1A35FD"/>
          <w:sz w:val="25"/>
          <w:szCs w:val="25"/>
        </w:rPr>
        <w:t xml:space="preserve"> Complete table using BLAST results </w:t>
      </w:r>
    </w:p>
    <w:p w14:paraId="07A7D3CB" w14:textId="0C03BCE5" w:rsidR="004A03FB" w:rsidRDefault="004A03FB" w:rsidP="004A03FB"/>
    <w:p w14:paraId="62C144D8" w14:textId="54752BE5" w:rsidR="00423E1D" w:rsidRPr="00FD455A" w:rsidRDefault="0054355A" w:rsidP="004A03FB">
      <w:pPr>
        <w:rPr>
          <w:i/>
        </w:rPr>
      </w:pPr>
      <w:r>
        <w:rPr>
          <w:i/>
        </w:rPr>
        <w:t>N</w:t>
      </w:r>
      <w:r w:rsidR="00423E1D">
        <w:rPr>
          <w:i/>
        </w:rPr>
        <w:t>ote: we have reformatted E-values. ‘1 x 10</w:t>
      </w:r>
      <w:r w:rsidR="00423E1D" w:rsidRPr="00423E1D">
        <w:rPr>
          <w:i/>
          <w:vertAlign w:val="superscript"/>
        </w:rPr>
        <w:t>–48</w:t>
      </w:r>
      <w:r w:rsidR="00423E1D">
        <w:rPr>
          <w:i/>
        </w:rPr>
        <w:t>’ will appear as ‘1e-48’ in BLAST output. For our purposes, either format is fine.</w:t>
      </w:r>
    </w:p>
    <w:p w14:paraId="1BA95C35" w14:textId="77777777" w:rsidR="00FD455A" w:rsidRDefault="00FD455A" w:rsidP="004A03F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5"/>
        <w:gridCol w:w="2826"/>
        <w:gridCol w:w="2293"/>
        <w:gridCol w:w="1986"/>
      </w:tblGrid>
      <w:tr w:rsidR="00BF45F9" w14:paraId="7D84375D" w14:textId="634FF4F4" w:rsidTr="00BF45F9">
        <w:tc>
          <w:tcPr>
            <w:tcW w:w="1905" w:type="dxa"/>
          </w:tcPr>
          <w:p w14:paraId="4C74D103" w14:textId="77777777" w:rsidR="00BF45F9" w:rsidRDefault="00BF45F9" w:rsidP="0073544D">
            <w:pPr>
              <w:rPr>
                <w:b/>
              </w:rPr>
            </w:pPr>
            <w:r w:rsidRPr="009948D7">
              <w:rPr>
                <w:b/>
              </w:rPr>
              <w:t>Sequence</w:t>
            </w:r>
          </w:p>
          <w:p w14:paraId="388337C2" w14:textId="77777777" w:rsidR="00BF45F9" w:rsidRPr="009948D7" w:rsidRDefault="00BF45F9" w:rsidP="0073544D">
            <w:pPr>
              <w:rPr>
                <w:b/>
              </w:rPr>
            </w:pPr>
          </w:p>
        </w:tc>
        <w:tc>
          <w:tcPr>
            <w:tcW w:w="2826" w:type="dxa"/>
          </w:tcPr>
          <w:p w14:paraId="1CFED4E3" w14:textId="77777777" w:rsidR="00BF45F9" w:rsidRPr="009948D7" w:rsidRDefault="00BF45F9" w:rsidP="0073544D">
            <w:pPr>
              <w:rPr>
                <w:b/>
              </w:rPr>
            </w:pPr>
            <w:r w:rsidRPr="009948D7">
              <w:rPr>
                <w:b/>
              </w:rPr>
              <w:t>Species</w:t>
            </w:r>
            <w:r>
              <w:rPr>
                <w:b/>
              </w:rPr>
              <w:t xml:space="preserve"> – </w:t>
            </w:r>
            <w:r w:rsidRPr="00BF45F9">
              <w:rPr>
                <w:b/>
                <w:i/>
              </w:rPr>
              <w:t>scientific name</w:t>
            </w:r>
          </w:p>
        </w:tc>
        <w:tc>
          <w:tcPr>
            <w:tcW w:w="2293" w:type="dxa"/>
          </w:tcPr>
          <w:p w14:paraId="7739BFE9" w14:textId="77777777" w:rsidR="00BF45F9" w:rsidRPr="009948D7" w:rsidRDefault="00BF45F9" w:rsidP="0073544D">
            <w:pPr>
              <w:rPr>
                <w:b/>
              </w:rPr>
            </w:pPr>
            <w:r>
              <w:rPr>
                <w:b/>
              </w:rPr>
              <w:t>Species – common name</w:t>
            </w:r>
          </w:p>
        </w:tc>
        <w:tc>
          <w:tcPr>
            <w:tcW w:w="1986" w:type="dxa"/>
          </w:tcPr>
          <w:p w14:paraId="0D7532D3" w14:textId="55269861" w:rsidR="00BF45F9" w:rsidRDefault="00BF45F9" w:rsidP="0073544D">
            <w:pPr>
              <w:rPr>
                <w:b/>
              </w:rPr>
            </w:pPr>
            <w:r>
              <w:rPr>
                <w:b/>
              </w:rPr>
              <w:t>E-value</w:t>
            </w:r>
          </w:p>
        </w:tc>
      </w:tr>
      <w:tr w:rsidR="00BF45F9" w14:paraId="5D71DE60" w14:textId="642B77A1" w:rsidTr="00BF45F9">
        <w:tc>
          <w:tcPr>
            <w:tcW w:w="1905" w:type="dxa"/>
          </w:tcPr>
          <w:p w14:paraId="544CF660" w14:textId="77777777" w:rsidR="00BF45F9" w:rsidRDefault="00BF45F9" w:rsidP="0073544D">
            <w:r>
              <w:t>A</w:t>
            </w:r>
          </w:p>
          <w:p w14:paraId="2794AA00" w14:textId="77777777" w:rsidR="00BF45F9" w:rsidRDefault="00BF45F9" w:rsidP="0073544D"/>
        </w:tc>
        <w:tc>
          <w:tcPr>
            <w:tcW w:w="2826" w:type="dxa"/>
          </w:tcPr>
          <w:p w14:paraId="0D4A95C6" w14:textId="77777777" w:rsidR="00BF45F9" w:rsidRDefault="00BF45F9" w:rsidP="0073544D">
            <w:r w:rsidRPr="005C570D">
              <w:rPr>
                <w:b/>
                <w:bCs/>
                <w:i/>
              </w:rPr>
              <w:t>Sus</w:t>
            </w:r>
            <w:r w:rsidRPr="005C570D">
              <w:rPr>
                <w:i/>
              </w:rPr>
              <w:t xml:space="preserve"> </w:t>
            </w:r>
            <w:r w:rsidRPr="005C570D">
              <w:rPr>
                <w:b/>
                <w:bCs/>
                <w:i/>
              </w:rPr>
              <w:t>scrofa</w:t>
            </w:r>
          </w:p>
          <w:p w14:paraId="01608342" w14:textId="77777777" w:rsidR="00BF45F9" w:rsidRPr="006A134A" w:rsidRDefault="00BF45F9" w:rsidP="0073544D">
            <w:pPr>
              <w:rPr>
                <w:b/>
                <w:color w:val="000000" w:themeColor="text1"/>
              </w:rPr>
            </w:pPr>
          </w:p>
        </w:tc>
        <w:tc>
          <w:tcPr>
            <w:tcW w:w="2293" w:type="dxa"/>
          </w:tcPr>
          <w:p w14:paraId="6E982289" w14:textId="3E4D3970" w:rsidR="00BF45F9" w:rsidRPr="006A134A" w:rsidRDefault="00423E1D" w:rsidP="0073544D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Pig</w:t>
            </w:r>
          </w:p>
        </w:tc>
        <w:tc>
          <w:tcPr>
            <w:tcW w:w="1986" w:type="dxa"/>
          </w:tcPr>
          <w:p w14:paraId="7299576B" w14:textId="12E74D4C" w:rsidR="00BF45F9" w:rsidRDefault="0082387C" w:rsidP="0073544D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  <w:r w:rsidR="006156FA">
              <w:rPr>
                <w:b/>
                <w:color w:val="000000" w:themeColor="text1"/>
              </w:rPr>
              <w:t xml:space="preserve"> x 10</w:t>
            </w:r>
            <w:r w:rsidR="006156FA" w:rsidRPr="006156FA">
              <w:rPr>
                <w:b/>
                <w:color w:val="000000" w:themeColor="text1"/>
                <w:vertAlign w:val="superscript"/>
              </w:rPr>
              <w:t>–48</w:t>
            </w:r>
          </w:p>
        </w:tc>
      </w:tr>
      <w:tr w:rsidR="00BF45F9" w14:paraId="4230DF36" w14:textId="7FBB8E57" w:rsidTr="00BF45F9">
        <w:tc>
          <w:tcPr>
            <w:tcW w:w="1905" w:type="dxa"/>
          </w:tcPr>
          <w:p w14:paraId="746CF0F3" w14:textId="77777777" w:rsidR="00BF45F9" w:rsidRDefault="00BF45F9" w:rsidP="0073544D">
            <w:r>
              <w:t>B</w:t>
            </w:r>
          </w:p>
          <w:p w14:paraId="12647F95" w14:textId="77777777" w:rsidR="00BF45F9" w:rsidRDefault="00BF45F9" w:rsidP="0073544D"/>
        </w:tc>
        <w:tc>
          <w:tcPr>
            <w:tcW w:w="2826" w:type="dxa"/>
          </w:tcPr>
          <w:p w14:paraId="347F40C9" w14:textId="77777777" w:rsidR="00BF45F9" w:rsidRPr="006A134A" w:rsidRDefault="00BF45F9" w:rsidP="0073544D">
            <w:pPr>
              <w:rPr>
                <w:b/>
                <w:color w:val="000000" w:themeColor="text1"/>
              </w:rPr>
            </w:pPr>
            <w:r w:rsidRPr="00D83E73">
              <w:rPr>
                <w:b/>
                <w:bCs/>
                <w:i/>
              </w:rPr>
              <w:t>Sus</w:t>
            </w:r>
            <w:r w:rsidRPr="00D83E73">
              <w:rPr>
                <w:i/>
              </w:rPr>
              <w:t xml:space="preserve"> </w:t>
            </w:r>
            <w:r w:rsidRPr="00D83E73">
              <w:rPr>
                <w:b/>
                <w:bCs/>
                <w:i/>
              </w:rPr>
              <w:t>scrofa</w:t>
            </w:r>
          </w:p>
        </w:tc>
        <w:tc>
          <w:tcPr>
            <w:tcW w:w="2293" w:type="dxa"/>
          </w:tcPr>
          <w:p w14:paraId="10E527B4" w14:textId="1BA2AF95" w:rsidR="00BF45F9" w:rsidRPr="006A134A" w:rsidRDefault="00423E1D" w:rsidP="0073544D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Pig</w:t>
            </w:r>
          </w:p>
        </w:tc>
        <w:tc>
          <w:tcPr>
            <w:tcW w:w="1986" w:type="dxa"/>
          </w:tcPr>
          <w:p w14:paraId="5950A427" w14:textId="17D0E996" w:rsidR="00BF45F9" w:rsidRPr="006A134A" w:rsidRDefault="0082387C" w:rsidP="0073544D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  <w:r w:rsidR="006156FA">
              <w:rPr>
                <w:b/>
                <w:color w:val="000000" w:themeColor="text1"/>
              </w:rPr>
              <w:t xml:space="preserve"> x 10</w:t>
            </w:r>
            <w:r w:rsidR="006156FA" w:rsidRPr="006156FA">
              <w:rPr>
                <w:b/>
                <w:color w:val="000000" w:themeColor="text1"/>
                <w:vertAlign w:val="superscript"/>
              </w:rPr>
              <w:t>–48</w:t>
            </w:r>
          </w:p>
        </w:tc>
      </w:tr>
      <w:tr w:rsidR="00BF45F9" w14:paraId="512A321A" w14:textId="05B65273" w:rsidTr="00BF45F9">
        <w:tc>
          <w:tcPr>
            <w:tcW w:w="1905" w:type="dxa"/>
          </w:tcPr>
          <w:p w14:paraId="67EFE4A5" w14:textId="77777777" w:rsidR="00BF45F9" w:rsidRDefault="00BF45F9" w:rsidP="0073544D">
            <w:r>
              <w:t>C</w:t>
            </w:r>
          </w:p>
          <w:p w14:paraId="79237976" w14:textId="77777777" w:rsidR="00BF45F9" w:rsidRDefault="00BF45F9" w:rsidP="0073544D"/>
        </w:tc>
        <w:tc>
          <w:tcPr>
            <w:tcW w:w="2826" w:type="dxa"/>
          </w:tcPr>
          <w:p w14:paraId="60F796CE" w14:textId="77777777" w:rsidR="00BF45F9" w:rsidRPr="006A134A" w:rsidRDefault="00BF45F9" w:rsidP="0073544D">
            <w:pPr>
              <w:rPr>
                <w:b/>
                <w:color w:val="000000" w:themeColor="text1"/>
              </w:rPr>
            </w:pPr>
            <w:r w:rsidRPr="005C570D">
              <w:rPr>
                <w:b/>
                <w:i/>
                <w:color w:val="000000" w:themeColor="text1"/>
              </w:rPr>
              <w:t>Bos taurus</w:t>
            </w:r>
          </w:p>
        </w:tc>
        <w:tc>
          <w:tcPr>
            <w:tcW w:w="2293" w:type="dxa"/>
          </w:tcPr>
          <w:p w14:paraId="15614F41" w14:textId="7E884FCF" w:rsidR="00BF45F9" w:rsidRPr="006A134A" w:rsidDel="00B13E32" w:rsidRDefault="00423E1D" w:rsidP="0073544D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Cattle</w:t>
            </w:r>
          </w:p>
        </w:tc>
        <w:tc>
          <w:tcPr>
            <w:tcW w:w="1986" w:type="dxa"/>
          </w:tcPr>
          <w:p w14:paraId="3E85B6EE" w14:textId="75CD2499" w:rsidR="00BF45F9" w:rsidRDefault="0082387C" w:rsidP="0073544D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9</w:t>
            </w:r>
            <w:r w:rsidR="006156FA">
              <w:rPr>
                <w:b/>
                <w:color w:val="000000" w:themeColor="text1"/>
              </w:rPr>
              <w:t xml:space="preserve"> x 10</w:t>
            </w:r>
            <w:r w:rsidR="006156FA" w:rsidRPr="006156FA">
              <w:rPr>
                <w:b/>
                <w:color w:val="000000" w:themeColor="text1"/>
                <w:vertAlign w:val="superscript"/>
              </w:rPr>
              <w:t>–47</w:t>
            </w:r>
          </w:p>
        </w:tc>
      </w:tr>
      <w:tr w:rsidR="00BF45F9" w14:paraId="353521CE" w14:textId="2AC7A84C" w:rsidTr="00BF45F9">
        <w:tc>
          <w:tcPr>
            <w:tcW w:w="1905" w:type="dxa"/>
          </w:tcPr>
          <w:p w14:paraId="5AD0DFD8" w14:textId="77777777" w:rsidR="00BF45F9" w:rsidRDefault="00BF45F9" w:rsidP="0073544D">
            <w:r>
              <w:t>D</w:t>
            </w:r>
          </w:p>
          <w:p w14:paraId="1A28377D" w14:textId="77777777" w:rsidR="00BF45F9" w:rsidRDefault="00BF45F9" w:rsidP="0073544D"/>
        </w:tc>
        <w:tc>
          <w:tcPr>
            <w:tcW w:w="2826" w:type="dxa"/>
          </w:tcPr>
          <w:p w14:paraId="13E57DF8" w14:textId="77777777" w:rsidR="00BF45F9" w:rsidRPr="006A134A" w:rsidRDefault="00BF45F9" w:rsidP="0073544D">
            <w:pPr>
              <w:rPr>
                <w:b/>
                <w:color w:val="000000" w:themeColor="text1"/>
              </w:rPr>
            </w:pPr>
            <w:r w:rsidRPr="00D83E73">
              <w:rPr>
                <w:b/>
                <w:bCs/>
                <w:i/>
              </w:rPr>
              <w:t>Sus</w:t>
            </w:r>
            <w:r w:rsidRPr="00D83E73">
              <w:rPr>
                <w:i/>
              </w:rPr>
              <w:t xml:space="preserve"> </w:t>
            </w:r>
            <w:r w:rsidRPr="00D83E73">
              <w:rPr>
                <w:b/>
                <w:bCs/>
                <w:i/>
              </w:rPr>
              <w:t>scrofa</w:t>
            </w:r>
          </w:p>
        </w:tc>
        <w:tc>
          <w:tcPr>
            <w:tcW w:w="2293" w:type="dxa"/>
          </w:tcPr>
          <w:p w14:paraId="661E587A" w14:textId="2285654E" w:rsidR="00BF45F9" w:rsidRPr="006A134A" w:rsidRDefault="00423E1D" w:rsidP="0073544D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Pig</w:t>
            </w:r>
          </w:p>
        </w:tc>
        <w:tc>
          <w:tcPr>
            <w:tcW w:w="1986" w:type="dxa"/>
          </w:tcPr>
          <w:p w14:paraId="48902B4C" w14:textId="1A2AEC6C" w:rsidR="00BF45F9" w:rsidRDefault="0082387C" w:rsidP="0073544D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5</w:t>
            </w:r>
            <w:r w:rsidR="006156FA">
              <w:rPr>
                <w:b/>
                <w:color w:val="000000" w:themeColor="text1"/>
              </w:rPr>
              <w:t xml:space="preserve"> x 10</w:t>
            </w:r>
            <w:r w:rsidR="006156FA" w:rsidRPr="006156FA">
              <w:rPr>
                <w:b/>
                <w:color w:val="000000" w:themeColor="text1"/>
                <w:vertAlign w:val="superscript"/>
              </w:rPr>
              <w:t>–50</w:t>
            </w:r>
          </w:p>
        </w:tc>
      </w:tr>
      <w:tr w:rsidR="00BF45F9" w14:paraId="2857F16C" w14:textId="5DD9EB95" w:rsidTr="00BF45F9">
        <w:tc>
          <w:tcPr>
            <w:tcW w:w="1905" w:type="dxa"/>
          </w:tcPr>
          <w:p w14:paraId="525E9B60" w14:textId="77777777" w:rsidR="00BF45F9" w:rsidRDefault="00BF45F9" w:rsidP="0073544D">
            <w:r>
              <w:t>E</w:t>
            </w:r>
          </w:p>
          <w:p w14:paraId="127B8CEA" w14:textId="77777777" w:rsidR="00BF45F9" w:rsidRDefault="00BF45F9" w:rsidP="0073544D"/>
        </w:tc>
        <w:tc>
          <w:tcPr>
            <w:tcW w:w="2826" w:type="dxa"/>
          </w:tcPr>
          <w:p w14:paraId="28D9BB16" w14:textId="77777777" w:rsidR="00BF45F9" w:rsidRPr="006A134A" w:rsidRDefault="00BF45F9" w:rsidP="0073544D">
            <w:pPr>
              <w:rPr>
                <w:b/>
                <w:color w:val="000000" w:themeColor="text1"/>
              </w:rPr>
            </w:pPr>
            <w:r w:rsidRPr="005C570D">
              <w:rPr>
                <w:b/>
                <w:i/>
                <w:color w:val="000000" w:themeColor="text1"/>
              </w:rPr>
              <w:t xml:space="preserve">Ovis </w:t>
            </w:r>
            <w:proofErr w:type="spellStart"/>
            <w:r w:rsidRPr="005C570D">
              <w:rPr>
                <w:b/>
                <w:i/>
                <w:color w:val="000000" w:themeColor="text1"/>
              </w:rPr>
              <w:t>aries</w:t>
            </w:r>
            <w:proofErr w:type="spellEnd"/>
          </w:p>
        </w:tc>
        <w:tc>
          <w:tcPr>
            <w:tcW w:w="2293" w:type="dxa"/>
          </w:tcPr>
          <w:p w14:paraId="43EAF8CF" w14:textId="28660744" w:rsidR="00BF45F9" w:rsidRPr="006A134A" w:rsidRDefault="00423E1D" w:rsidP="0073544D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Sheep</w:t>
            </w:r>
          </w:p>
        </w:tc>
        <w:tc>
          <w:tcPr>
            <w:tcW w:w="1986" w:type="dxa"/>
          </w:tcPr>
          <w:p w14:paraId="0C2F9F54" w14:textId="0F1B928A" w:rsidR="00BF45F9" w:rsidRDefault="0082387C" w:rsidP="0073544D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9</w:t>
            </w:r>
            <w:r w:rsidR="006156FA">
              <w:rPr>
                <w:b/>
                <w:color w:val="000000" w:themeColor="text1"/>
              </w:rPr>
              <w:t xml:space="preserve"> x 10</w:t>
            </w:r>
            <w:r w:rsidR="006156FA" w:rsidRPr="006156FA">
              <w:rPr>
                <w:b/>
                <w:color w:val="000000" w:themeColor="text1"/>
                <w:vertAlign w:val="superscript"/>
              </w:rPr>
              <w:t>–47</w:t>
            </w:r>
          </w:p>
        </w:tc>
      </w:tr>
      <w:tr w:rsidR="00BF45F9" w14:paraId="0D0D6748" w14:textId="1A001815" w:rsidTr="00BF45F9">
        <w:tc>
          <w:tcPr>
            <w:tcW w:w="1905" w:type="dxa"/>
          </w:tcPr>
          <w:p w14:paraId="50D57601" w14:textId="77777777" w:rsidR="00BF45F9" w:rsidRDefault="00BF45F9" w:rsidP="0073544D">
            <w:r>
              <w:t>F</w:t>
            </w:r>
          </w:p>
          <w:p w14:paraId="281CDFED" w14:textId="77777777" w:rsidR="00BF45F9" w:rsidRDefault="00BF45F9" w:rsidP="0073544D"/>
        </w:tc>
        <w:tc>
          <w:tcPr>
            <w:tcW w:w="2826" w:type="dxa"/>
          </w:tcPr>
          <w:p w14:paraId="76C75F96" w14:textId="77777777" w:rsidR="00BF45F9" w:rsidRPr="005C570D" w:rsidRDefault="00BF45F9" w:rsidP="0073544D">
            <w:pPr>
              <w:rPr>
                <w:b/>
                <w:color w:val="000000" w:themeColor="text1"/>
              </w:rPr>
            </w:pPr>
            <w:r w:rsidRPr="005C570D">
              <w:rPr>
                <w:b/>
                <w:i/>
                <w:color w:val="000000" w:themeColor="text1"/>
              </w:rPr>
              <w:t>Sus scrofa</w:t>
            </w:r>
          </w:p>
        </w:tc>
        <w:tc>
          <w:tcPr>
            <w:tcW w:w="2293" w:type="dxa"/>
          </w:tcPr>
          <w:p w14:paraId="59AAEB30" w14:textId="18C99587" w:rsidR="00BF45F9" w:rsidRPr="006A134A" w:rsidRDefault="00423E1D" w:rsidP="0073544D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Pig</w:t>
            </w:r>
          </w:p>
        </w:tc>
        <w:tc>
          <w:tcPr>
            <w:tcW w:w="1986" w:type="dxa"/>
          </w:tcPr>
          <w:p w14:paraId="10A8AACF" w14:textId="13CEA6AB" w:rsidR="00BF45F9" w:rsidRDefault="0082387C" w:rsidP="0073544D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5</w:t>
            </w:r>
            <w:r w:rsidR="006156FA">
              <w:rPr>
                <w:b/>
                <w:color w:val="000000" w:themeColor="text1"/>
              </w:rPr>
              <w:t xml:space="preserve"> x 10</w:t>
            </w:r>
            <w:r w:rsidR="006156FA" w:rsidRPr="006156FA">
              <w:rPr>
                <w:b/>
                <w:color w:val="000000" w:themeColor="text1"/>
                <w:vertAlign w:val="superscript"/>
              </w:rPr>
              <w:t>–50</w:t>
            </w:r>
          </w:p>
        </w:tc>
      </w:tr>
      <w:tr w:rsidR="00BF45F9" w14:paraId="401B088D" w14:textId="31AD7E1F" w:rsidTr="00BF45F9">
        <w:tc>
          <w:tcPr>
            <w:tcW w:w="1905" w:type="dxa"/>
          </w:tcPr>
          <w:p w14:paraId="563FFCA3" w14:textId="77777777" w:rsidR="00BF45F9" w:rsidRDefault="00BF45F9" w:rsidP="0073544D">
            <w:r>
              <w:t>G</w:t>
            </w:r>
          </w:p>
          <w:p w14:paraId="6FCBDDFE" w14:textId="77777777" w:rsidR="00BF45F9" w:rsidRDefault="00BF45F9" w:rsidP="0073544D"/>
        </w:tc>
        <w:tc>
          <w:tcPr>
            <w:tcW w:w="2826" w:type="dxa"/>
          </w:tcPr>
          <w:p w14:paraId="7B103EDF" w14:textId="77777777" w:rsidR="00BF45F9" w:rsidRPr="006A134A" w:rsidRDefault="00BF45F9" w:rsidP="0073544D">
            <w:pPr>
              <w:rPr>
                <w:b/>
                <w:color w:val="000000" w:themeColor="text1"/>
              </w:rPr>
            </w:pPr>
            <w:r w:rsidRPr="005C570D">
              <w:rPr>
                <w:b/>
                <w:i/>
                <w:color w:val="000000" w:themeColor="text1"/>
              </w:rPr>
              <w:t>Homo sapiens</w:t>
            </w:r>
          </w:p>
        </w:tc>
        <w:tc>
          <w:tcPr>
            <w:tcW w:w="2293" w:type="dxa"/>
          </w:tcPr>
          <w:p w14:paraId="3948FCE7" w14:textId="5DE4E462" w:rsidR="00BF45F9" w:rsidRPr="006A134A" w:rsidRDefault="00423E1D" w:rsidP="0073544D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Human</w:t>
            </w:r>
          </w:p>
        </w:tc>
        <w:tc>
          <w:tcPr>
            <w:tcW w:w="1986" w:type="dxa"/>
          </w:tcPr>
          <w:p w14:paraId="67CC4A92" w14:textId="23499890" w:rsidR="00BF45F9" w:rsidRPr="006A134A" w:rsidRDefault="0082387C" w:rsidP="0073544D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8</w:t>
            </w:r>
            <w:r w:rsidR="006156FA">
              <w:rPr>
                <w:b/>
                <w:color w:val="000000" w:themeColor="text1"/>
              </w:rPr>
              <w:t xml:space="preserve"> x 10</w:t>
            </w:r>
            <w:r w:rsidR="006156FA" w:rsidRPr="006156FA">
              <w:rPr>
                <w:b/>
                <w:color w:val="000000" w:themeColor="text1"/>
                <w:vertAlign w:val="superscript"/>
              </w:rPr>
              <w:t>–48</w:t>
            </w:r>
          </w:p>
        </w:tc>
      </w:tr>
      <w:tr w:rsidR="00BF45F9" w14:paraId="768DA19E" w14:textId="23559EAE" w:rsidTr="00BF45F9">
        <w:tc>
          <w:tcPr>
            <w:tcW w:w="1905" w:type="dxa"/>
          </w:tcPr>
          <w:p w14:paraId="6823F2DF" w14:textId="77777777" w:rsidR="00BF45F9" w:rsidRDefault="00BF45F9" w:rsidP="0073544D">
            <w:r>
              <w:t>H</w:t>
            </w:r>
          </w:p>
          <w:p w14:paraId="46293332" w14:textId="77777777" w:rsidR="00BF45F9" w:rsidRDefault="00BF45F9" w:rsidP="0073544D"/>
        </w:tc>
        <w:tc>
          <w:tcPr>
            <w:tcW w:w="2826" w:type="dxa"/>
          </w:tcPr>
          <w:p w14:paraId="359DEB5E" w14:textId="77777777" w:rsidR="00BF45F9" w:rsidRPr="006A134A" w:rsidRDefault="00BF45F9" w:rsidP="0073544D">
            <w:pPr>
              <w:rPr>
                <w:b/>
                <w:color w:val="000000" w:themeColor="text1"/>
              </w:rPr>
            </w:pPr>
            <w:r w:rsidRPr="005C570D">
              <w:rPr>
                <w:b/>
                <w:i/>
                <w:color w:val="000000" w:themeColor="text1"/>
              </w:rPr>
              <w:t xml:space="preserve">Gallus </w:t>
            </w:r>
            <w:proofErr w:type="spellStart"/>
            <w:r w:rsidRPr="005C570D">
              <w:rPr>
                <w:b/>
                <w:i/>
                <w:color w:val="000000" w:themeColor="text1"/>
              </w:rPr>
              <w:t>gallus</w:t>
            </w:r>
            <w:proofErr w:type="spellEnd"/>
          </w:p>
        </w:tc>
        <w:tc>
          <w:tcPr>
            <w:tcW w:w="2293" w:type="dxa"/>
          </w:tcPr>
          <w:p w14:paraId="065B45B3" w14:textId="2BDE4F56" w:rsidR="00BF45F9" w:rsidRDefault="00423E1D" w:rsidP="0073544D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Chicken</w:t>
            </w:r>
          </w:p>
        </w:tc>
        <w:tc>
          <w:tcPr>
            <w:tcW w:w="1986" w:type="dxa"/>
          </w:tcPr>
          <w:p w14:paraId="26B5324F" w14:textId="0123234C" w:rsidR="00BF45F9" w:rsidRDefault="0082387C" w:rsidP="0073544D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  <w:r w:rsidR="006156FA">
              <w:rPr>
                <w:b/>
                <w:color w:val="000000" w:themeColor="text1"/>
              </w:rPr>
              <w:t xml:space="preserve"> x 10</w:t>
            </w:r>
            <w:r w:rsidR="006156FA" w:rsidRPr="006156FA">
              <w:rPr>
                <w:b/>
                <w:color w:val="000000" w:themeColor="text1"/>
                <w:vertAlign w:val="superscript"/>
              </w:rPr>
              <w:t>–48</w:t>
            </w:r>
          </w:p>
        </w:tc>
      </w:tr>
    </w:tbl>
    <w:p w14:paraId="327E1014" w14:textId="6B57CD52" w:rsidR="004A03FB" w:rsidRDefault="009D6745" w:rsidP="004A03FB">
      <w:r>
        <w:t xml:space="preserve">Note: </w:t>
      </w:r>
      <w:r w:rsidRPr="009D6745">
        <w:t>E-values may vary slightly, due to daily updates to the sequence database</w:t>
      </w:r>
      <w:r>
        <w:t>.</w:t>
      </w:r>
    </w:p>
    <w:p w14:paraId="293B957A" w14:textId="77777777" w:rsidR="004A03FB" w:rsidRDefault="004A03FB" w:rsidP="004A03FB">
      <w:pPr>
        <w:rPr>
          <w:b/>
          <w:color w:val="1A35FD"/>
          <w:sz w:val="25"/>
          <w:szCs w:val="25"/>
        </w:rPr>
      </w:pPr>
    </w:p>
    <w:p w14:paraId="6DE2245D" w14:textId="77777777" w:rsidR="004A03FB" w:rsidRPr="003F4267" w:rsidRDefault="004A03FB" w:rsidP="008F746B">
      <w:pPr>
        <w:keepNext/>
        <w:rPr>
          <w:color w:val="1A35FD"/>
          <w:sz w:val="25"/>
          <w:szCs w:val="25"/>
        </w:rPr>
      </w:pPr>
      <w:r w:rsidRPr="003F4267">
        <w:rPr>
          <w:b/>
          <w:color w:val="1A35FD"/>
          <w:sz w:val="25"/>
          <w:szCs w:val="25"/>
        </w:rPr>
        <w:t>QUESTION 1:</w:t>
      </w:r>
      <w:r w:rsidRPr="003F4267">
        <w:rPr>
          <w:color w:val="1A35FD"/>
          <w:sz w:val="25"/>
          <w:szCs w:val="25"/>
        </w:rPr>
        <w:t xml:space="preserve"> What do your results in </w:t>
      </w:r>
      <w:r w:rsidRPr="006A134A">
        <w:rPr>
          <w:b/>
          <w:color w:val="1A35FD"/>
          <w:sz w:val="25"/>
          <w:szCs w:val="25"/>
        </w:rPr>
        <w:t>Table 1</w:t>
      </w:r>
      <w:r w:rsidRPr="003F4267">
        <w:rPr>
          <w:color w:val="1A35FD"/>
          <w:sz w:val="25"/>
          <w:szCs w:val="25"/>
        </w:rPr>
        <w:t xml:space="preserve"> tell us about the DNA in the sausage? Does the meat seem to be 100% pork?</w:t>
      </w:r>
    </w:p>
    <w:p w14:paraId="1799E2B9" w14:textId="77777777" w:rsidR="004A03FB" w:rsidRPr="003F4267" w:rsidRDefault="004A03FB" w:rsidP="008F746B">
      <w:pPr>
        <w:keepNext/>
        <w:rPr>
          <w:color w:val="1A35FD"/>
          <w:sz w:val="25"/>
          <w:szCs w:val="25"/>
        </w:rPr>
      </w:pPr>
    </w:p>
    <w:p w14:paraId="059B8C15" w14:textId="52FF6E74" w:rsidR="004A03FB" w:rsidRPr="006A134A" w:rsidRDefault="004A03FB" w:rsidP="004A03FB">
      <w:pPr>
        <w:rPr>
          <w:b/>
          <w:color w:val="000000" w:themeColor="text1"/>
          <w:sz w:val="25"/>
          <w:szCs w:val="25"/>
        </w:rPr>
      </w:pPr>
      <w:r w:rsidRPr="006A134A">
        <w:rPr>
          <w:b/>
          <w:color w:val="000000" w:themeColor="text1"/>
          <w:sz w:val="25"/>
          <w:szCs w:val="25"/>
        </w:rPr>
        <w:t xml:space="preserve">The meat is not </w:t>
      </w:r>
      <w:r w:rsidR="00384AF5">
        <w:rPr>
          <w:b/>
          <w:color w:val="000000" w:themeColor="text1"/>
          <w:sz w:val="25"/>
          <w:szCs w:val="25"/>
        </w:rPr>
        <w:t xml:space="preserve">absolutely </w:t>
      </w:r>
      <w:r w:rsidRPr="006A134A">
        <w:rPr>
          <w:b/>
          <w:color w:val="000000" w:themeColor="text1"/>
          <w:sz w:val="25"/>
          <w:szCs w:val="25"/>
        </w:rPr>
        <w:t xml:space="preserve">100% pork </w:t>
      </w:r>
      <w:r>
        <w:rPr>
          <w:b/>
          <w:color w:val="000000" w:themeColor="text1"/>
          <w:sz w:val="25"/>
          <w:szCs w:val="25"/>
        </w:rPr>
        <w:t xml:space="preserve">(pig). </w:t>
      </w:r>
      <w:r w:rsidR="00384AF5">
        <w:rPr>
          <w:b/>
          <w:color w:val="000000" w:themeColor="text1"/>
          <w:sz w:val="25"/>
          <w:szCs w:val="25"/>
        </w:rPr>
        <w:t xml:space="preserve">At least some </w:t>
      </w:r>
      <w:r>
        <w:rPr>
          <w:b/>
          <w:color w:val="000000" w:themeColor="text1"/>
          <w:sz w:val="25"/>
          <w:szCs w:val="25"/>
        </w:rPr>
        <w:t xml:space="preserve">DNA of </w:t>
      </w:r>
      <w:r w:rsidRPr="006A134A">
        <w:rPr>
          <w:b/>
          <w:color w:val="000000" w:themeColor="text1"/>
          <w:sz w:val="25"/>
          <w:szCs w:val="25"/>
        </w:rPr>
        <w:t>c</w:t>
      </w:r>
      <w:r>
        <w:rPr>
          <w:b/>
          <w:color w:val="000000" w:themeColor="text1"/>
          <w:sz w:val="25"/>
          <w:szCs w:val="25"/>
        </w:rPr>
        <w:t>attle</w:t>
      </w:r>
      <w:r w:rsidRPr="006A134A">
        <w:rPr>
          <w:b/>
          <w:color w:val="000000" w:themeColor="text1"/>
          <w:sz w:val="25"/>
          <w:szCs w:val="25"/>
        </w:rPr>
        <w:t xml:space="preserve">, sheep and human </w:t>
      </w:r>
      <w:r>
        <w:rPr>
          <w:b/>
          <w:color w:val="000000" w:themeColor="text1"/>
          <w:sz w:val="25"/>
          <w:szCs w:val="25"/>
        </w:rPr>
        <w:t>is also</w:t>
      </w:r>
      <w:r w:rsidRPr="006A134A">
        <w:rPr>
          <w:b/>
          <w:color w:val="000000" w:themeColor="text1"/>
          <w:sz w:val="25"/>
          <w:szCs w:val="25"/>
        </w:rPr>
        <w:t xml:space="preserve"> present in the sausage.</w:t>
      </w:r>
    </w:p>
    <w:p w14:paraId="3B59AFEF" w14:textId="77777777" w:rsidR="004A03FB" w:rsidRPr="003F4267" w:rsidRDefault="004A03FB" w:rsidP="004A03FB">
      <w:pPr>
        <w:rPr>
          <w:color w:val="1A35FD"/>
          <w:sz w:val="25"/>
          <w:szCs w:val="25"/>
        </w:rPr>
      </w:pPr>
    </w:p>
    <w:p w14:paraId="7ABF4767" w14:textId="77777777" w:rsidR="004A03FB" w:rsidRPr="003F4267" w:rsidRDefault="004A03FB" w:rsidP="004A03FB">
      <w:pPr>
        <w:rPr>
          <w:color w:val="1A35FD"/>
          <w:sz w:val="25"/>
          <w:szCs w:val="25"/>
        </w:rPr>
      </w:pPr>
    </w:p>
    <w:p w14:paraId="1723239F" w14:textId="77777777" w:rsidR="004A03FB" w:rsidRPr="003F4267" w:rsidRDefault="004A03FB" w:rsidP="00F12B3D">
      <w:pPr>
        <w:keepNext/>
        <w:rPr>
          <w:color w:val="1A35FD"/>
          <w:sz w:val="25"/>
          <w:szCs w:val="25"/>
        </w:rPr>
      </w:pPr>
      <w:r w:rsidRPr="003F4267">
        <w:rPr>
          <w:b/>
          <w:color w:val="1A35FD"/>
          <w:sz w:val="25"/>
          <w:szCs w:val="25"/>
        </w:rPr>
        <w:lastRenderedPageBreak/>
        <w:t>QUESTION 2:</w:t>
      </w:r>
      <w:r w:rsidRPr="003F4267">
        <w:rPr>
          <w:color w:val="1A35FD"/>
          <w:sz w:val="25"/>
          <w:szCs w:val="25"/>
        </w:rPr>
        <w:t xml:space="preserve"> Do any of your results seem unexpected? Explain. </w:t>
      </w:r>
    </w:p>
    <w:p w14:paraId="3A1A3F23" w14:textId="77777777" w:rsidR="004A03FB" w:rsidRDefault="004A03FB" w:rsidP="00F12B3D">
      <w:pPr>
        <w:keepNext/>
        <w:rPr>
          <w:color w:val="1A35FD"/>
          <w:sz w:val="25"/>
          <w:szCs w:val="25"/>
        </w:rPr>
      </w:pPr>
    </w:p>
    <w:p w14:paraId="1BF4FA48" w14:textId="77777777" w:rsidR="004A03FB" w:rsidRPr="006A134A" w:rsidRDefault="004A03FB" w:rsidP="004A03FB">
      <w:pPr>
        <w:rPr>
          <w:b/>
          <w:color w:val="000000" w:themeColor="text1"/>
          <w:sz w:val="25"/>
          <w:szCs w:val="25"/>
        </w:rPr>
      </w:pPr>
      <w:r w:rsidRPr="006A134A">
        <w:rPr>
          <w:b/>
          <w:color w:val="000000" w:themeColor="text1"/>
          <w:sz w:val="25"/>
          <w:szCs w:val="25"/>
        </w:rPr>
        <w:t xml:space="preserve">Yes, since the sausage is 100% pork, we expected only pig DNA to be present. Instead, we found DNA sequences for sheep, </w:t>
      </w:r>
      <w:r>
        <w:rPr>
          <w:b/>
          <w:color w:val="000000" w:themeColor="text1"/>
          <w:sz w:val="25"/>
          <w:szCs w:val="25"/>
        </w:rPr>
        <w:t>cattle, chicken</w:t>
      </w:r>
      <w:r w:rsidRPr="006A134A">
        <w:rPr>
          <w:b/>
          <w:color w:val="000000" w:themeColor="text1"/>
          <w:sz w:val="25"/>
          <w:szCs w:val="25"/>
        </w:rPr>
        <w:t xml:space="preserve"> and human</w:t>
      </w:r>
      <w:r>
        <w:rPr>
          <w:b/>
          <w:color w:val="000000" w:themeColor="text1"/>
          <w:sz w:val="25"/>
          <w:szCs w:val="25"/>
        </w:rPr>
        <w:t xml:space="preserve"> as well</w:t>
      </w:r>
      <w:r w:rsidRPr="006A134A">
        <w:rPr>
          <w:b/>
          <w:color w:val="000000" w:themeColor="text1"/>
          <w:sz w:val="25"/>
          <w:szCs w:val="25"/>
        </w:rPr>
        <w:t xml:space="preserve">. </w:t>
      </w:r>
    </w:p>
    <w:p w14:paraId="492ADD39" w14:textId="77777777" w:rsidR="004A03FB" w:rsidRPr="003F4267" w:rsidRDefault="004A03FB" w:rsidP="004A03FB">
      <w:pPr>
        <w:rPr>
          <w:color w:val="1A35FD"/>
          <w:sz w:val="25"/>
          <w:szCs w:val="25"/>
        </w:rPr>
      </w:pPr>
    </w:p>
    <w:p w14:paraId="0C75C1EE" w14:textId="77777777" w:rsidR="004A03FB" w:rsidRDefault="004A03FB" w:rsidP="004A03FB">
      <w:pPr>
        <w:rPr>
          <w:color w:val="1A35FD"/>
          <w:sz w:val="25"/>
          <w:szCs w:val="25"/>
        </w:rPr>
      </w:pPr>
      <w:r w:rsidRPr="003F4267">
        <w:rPr>
          <w:b/>
          <w:color w:val="1A35FD"/>
          <w:sz w:val="25"/>
          <w:szCs w:val="25"/>
        </w:rPr>
        <w:t>QUESTION 3:</w:t>
      </w:r>
      <w:r w:rsidRPr="003F4267">
        <w:rPr>
          <w:color w:val="1A35FD"/>
          <w:sz w:val="25"/>
          <w:szCs w:val="25"/>
        </w:rPr>
        <w:t xml:space="preserve"> Are your results </w:t>
      </w:r>
      <w:r w:rsidRPr="006A134A">
        <w:rPr>
          <w:b/>
          <w:i/>
          <w:color w:val="1A35FD"/>
          <w:sz w:val="25"/>
          <w:szCs w:val="25"/>
        </w:rPr>
        <w:t>really</w:t>
      </w:r>
      <w:r w:rsidRPr="003F4267">
        <w:rPr>
          <w:color w:val="1A35FD"/>
          <w:sz w:val="25"/>
          <w:szCs w:val="25"/>
        </w:rPr>
        <w:t xml:space="preserve"> unexpected? Think about how sausages are made and how DNA is extracted. </w:t>
      </w:r>
    </w:p>
    <w:p w14:paraId="1C9D825B" w14:textId="77777777" w:rsidR="004A03FB" w:rsidRDefault="004A03FB" w:rsidP="004A03FB">
      <w:pPr>
        <w:rPr>
          <w:color w:val="1A35FD"/>
          <w:sz w:val="25"/>
          <w:szCs w:val="25"/>
        </w:rPr>
      </w:pPr>
    </w:p>
    <w:p w14:paraId="619EAE0E" w14:textId="535F9993" w:rsidR="004A03FB" w:rsidRDefault="004A03FB" w:rsidP="004A03FB">
      <w:pPr>
        <w:rPr>
          <w:b/>
          <w:color w:val="000000" w:themeColor="text1"/>
          <w:sz w:val="25"/>
          <w:szCs w:val="25"/>
        </w:rPr>
      </w:pPr>
      <w:r w:rsidRPr="006A134A">
        <w:rPr>
          <w:b/>
          <w:color w:val="000000" w:themeColor="text1"/>
          <w:sz w:val="25"/>
          <w:szCs w:val="25"/>
        </w:rPr>
        <w:t>It is not too surprising that other species’ DNA</w:t>
      </w:r>
      <w:r>
        <w:rPr>
          <w:b/>
          <w:color w:val="000000" w:themeColor="text1"/>
          <w:sz w:val="25"/>
          <w:szCs w:val="25"/>
        </w:rPr>
        <w:t xml:space="preserve"> sequences are found in the sausage. Chicken, </w:t>
      </w:r>
      <w:r w:rsidRPr="006A134A">
        <w:rPr>
          <w:b/>
          <w:color w:val="000000" w:themeColor="text1"/>
          <w:sz w:val="25"/>
          <w:szCs w:val="25"/>
        </w:rPr>
        <w:t>c</w:t>
      </w:r>
      <w:r>
        <w:rPr>
          <w:b/>
          <w:color w:val="000000" w:themeColor="text1"/>
          <w:sz w:val="25"/>
          <w:szCs w:val="25"/>
        </w:rPr>
        <w:t>attle</w:t>
      </w:r>
      <w:r w:rsidRPr="006A134A">
        <w:rPr>
          <w:b/>
          <w:color w:val="000000" w:themeColor="text1"/>
          <w:sz w:val="25"/>
          <w:szCs w:val="25"/>
        </w:rPr>
        <w:t xml:space="preserve"> and sheep products (</w:t>
      </w:r>
      <w:proofErr w:type="gramStart"/>
      <w:r w:rsidRPr="006A134A">
        <w:rPr>
          <w:b/>
          <w:color w:val="000000" w:themeColor="text1"/>
          <w:sz w:val="25"/>
          <w:szCs w:val="25"/>
        </w:rPr>
        <w:t>i.e.</w:t>
      </w:r>
      <w:proofErr w:type="gramEnd"/>
      <w:r w:rsidRPr="006A134A">
        <w:rPr>
          <w:b/>
          <w:color w:val="000000" w:themeColor="text1"/>
          <w:sz w:val="25"/>
          <w:szCs w:val="25"/>
        </w:rPr>
        <w:t xml:space="preserve"> </w:t>
      </w:r>
      <w:r>
        <w:rPr>
          <w:b/>
          <w:color w:val="000000" w:themeColor="text1"/>
          <w:sz w:val="25"/>
          <w:szCs w:val="25"/>
        </w:rPr>
        <w:t xml:space="preserve">chicken, </w:t>
      </w:r>
      <w:r w:rsidRPr="006A134A">
        <w:rPr>
          <w:b/>
          <w:color w:val="000000" w:themeColor="text1"/>
          <w:sz w:val="25"/>
          <w:szCs w:val="25"/>
        </w:rPr>
        <w:t>beef and lamb) are also prepared and stored in the butcher</w:t>
      </w:r>
      <w:r w:rsidR="004D348C">
        <w:rPr>
          <w:b/>
          <w:color w:val="000000" w:themeColor="text1"/>
          <w:sz w:val="25"/>
          <w:szCs w:val="25"/>
        </w:rPr>
        <w:t>’s</w:t>
      </w:r>
      <w:r w:rsidRPr="006A134A">
        <w:rPr>
          <w:b/>
          <w:color w:val="000000" w:themeColor="text1"/>
          <w:sz w:val="25"/>
          <w:szCs w:val="25"/>
        </w:rPr>
        <w:t xml:space="preserve"> shop. Also, sausage meat is commonly mixed by hand, potentially explaining the traces of human DNA. </w:t>
      </w:r>
      <w:r>
        <w:rPr>
          <w:b/>
          <w:color w:val="000000" w:themeColor="text1"/>
          <w:sz w:val="25"/>
          <w:szCs w:val="25"/>
        </w:rPr>
        <w:t>H</w:t>
      </w:r>
      <w:r w:rsidRPr="006A134A">
        <w:rPr>
          <w:b/>
          <w:color w:val="000000" w:themeColor="text1"/>
          <w:sz w:val="25"/>
          <w:szCs w:val="25"/>
        </w:rPr>
        <w:t xml:space="preserve">umans extracted the DNA from the sausage, so there may have been some contamination </w:t>
      </w:r>
      <w:r>
        <w:rPr>
          <w:b/>
          <w:color w:val="000000" w:themeColor="text1"/>
          <w:sz w:val="25"/>
          <w:szCs w:val="25"/>
        </w:rPr>
        <w:t xml:space="preserve">with human DNA </w:t>
      </w:r>
      <w:r w:rsidRPr="006A134A">
        <w:rPr>
          <w:b/>
          <w:color w:val="000000" w:themeColor="text1"/>
          <w:sz w:val="25"/>
          <w:szCs w:val="25"/>
        </w:rPr>
        <w:t>during that process</w:t>
      </w:r>
      <w:r>
        <w:rPr>
          <w:b/>
          <w:color w:val="000000" w:themeColor="text1"/>
          <w:sz w:val="25"/>
          <w:szCs w:val="25"/>
        </w:rPr>
        <w:t xml:space="preserve">. Even the smallest traces of DNA can be picked up in the DNA extraction and sequencing processes. </w:t>
      </w:r>
    </w:p>
    <w:p w14:paraId="424B02F5" w14:textId="77777777" w:rsidR="00F12B3D" w:rsidRDefault="00F12B3D" w:rsidP="004A03FB">
      <w:pPr>
        <w:rPr>
          <w:b/>
          <w:color w:val="000000" w:themeColor="text1"/>
          <w:sz w:val="25"/>
          <w:szCs w:val="25"/>
        </w:rPr>
      </w:pPr>
    </w:p>
    <w:p w14:paraId="01175DE5" w14:textId="485026F8" w:rsidR="004A03FB" w:rsidRPr="0054355A" w:rsidRDefault="006B0CB8" w:rsidP="00423E1D">
      <w:pPr>
        <w:keepNext/>
        <w:rPr>
          <w:rFonts w:ascii="Bahnschrift SemiBold" w:eastAsiaTheme="majorEastAsia" w:hAnsi="Bahnschrift SemiBold" w:cstheme="majorBidi"/>
          <w:color w:val="2F5496" w:themeColor="accent1" w:themeShade="BF"/>
          <w:sz w:val="32"/>
          <w:szCs w:val="32"/>
        </w:rPr>
      </w:pPr>
      <w:r w:rsidRPr="0054355A">
        <w:rPr>
          <w:rFonts w:ascii="Bahnschrift SemiBold" w:eastAsiaTheme="majorEastAsia" w:hAnsi="Bahnschrift SemiBold" w:cstheme="majorBidi"/>
          <w:color w:val="2F5496" w:themeColor="accent1" w:themeShade="BF"/>
          <w:sz w:val="32"/>
          <w:szCs w:val="32"/>
        </w:rPr>
        <w:t>TASK</w:t>
      </w:r>
      <w:r w:rsidR="00872B27" w:rsidRPr="0054355A">
        <w:rPr>
          <w:rFonts w:ascii="Bahnschrift SemiBold" w:eastAsiaTheme="majorEastAsia" w:hAnsi="Bahnschrift SemiBold" w:cstheme="majorBidi"/>
          <w:color w:val="2F5496" w:themeColor="accent1" w:themeShade="BF"/>
          <w:sz w:val="32"/>
          <w:szCs w:val="32"/>
        </w:rPr>
        <w:t xml:space="preserve"> TWO</w:t>
      </w:r>
    </w:p>
    <w:p w14:paraId="21B509B2" w14:textId="52BD49DE" w:rsidR="0025029B" w:rsidRPr="0025029B" w:rsidRDefault="00872B27" w:rsidP="00423E1D">
      <w:pPr>
        <w:keepNext/>
        <w:rPr>
          <w:color w:val="0432FF"/>
          <w:sz w:val="25"/>
          <w:szCs w:val="25"/>
        </w:rPr>
      </w:pPr>
      <w:r w:rsidRPr="0025029B">
        <w:rPr>
          <w:b/>
          <w:color w:val="0432FF"/>
          <w:sz w:val="25"/>
          <w:szCs w:val="25"/>
        </w:rPr>
        <w:t xml:space="preserve">Table 3: </w:t>
      </w:r>
      <w:r w:rsidRPr="0025029B">
        <w:rPr>
          <w:color w:val="0432FF"/>
          <w:sz w:val="25"/>
          <w:szCs w:val="25"/>
        </w:rPr>
        <w:t xml:space="preserve">Complete table using BLAST results for sequences I </w:t>
      </w:r>
      <w:r w:rsidR="0025029B">
        <w:rPr>
          <w:color w:val="0432FF"/>
          <w:sz w:val="25"/>
          <w:szCs w:val="25"/>
        </w:rPr>
        <w:t>–</w:t>
      </w:r>
      <w:r w:rsidRPr="0025029B">
        <w:rPr>
          <w:color w:val="0432FF"/>
          <w:sz w:val="25"/>
          <w:szCs w:val="25"/>
        </w:rPr>
        <w:t xml:space="preserve"> </w:t>
      </w:r>
      <w:r w:rsidR="0025029B">
        <w:rPr>
          <w:color w:val="0432FF"/>
          <w:sz w:val="25"/>
          <w:szCs w:val="25"/>
        </w:rPr>
        <w:t>M</w:t>
      </w:r>
    </w:p>
    <w:p w14:paraId="073F07C0" w14:textId="77777777" w:rsidR="00FD455A" w:rsidRPr="0025029B" w:rsidRDefault="00FD455A" w:rsidP="00423E1D">
      <w:pPr>
        <w:keepNext/>
        <w:rPr>
          <w:sz w:val="25"/>
          <w:szCs w:val="25"/>
        </w:rPr>
      </w:pPr>
    </w:p>
    <w:tbl>
      <w:tblPr>
        <w:tblStyle w:val="TableGrid"/>
        <w:tblW w:w="8793" w:type="dxa"/>
        <w:tblLook w:val="04A0" w:firstRow="1" w:lastRow="0" w:firstColumn="1" w:lastColumn="0" w:noHBand="0" w:noVBand="1"/>
      </w:tblPr>
      <w:tblGrid>
        <w:gridCol w:w="1485"/>
        <w:gridCol w:w="2707"/>
        <w:gridCol w:w="3248"/>
        <w:gridCol w:w="1353"/>
      </w:tblGrid>
      <w:tr w:rsidR="00872B27" w:rsidRPr="0025029B" w14:paraId="191F7266" w14:textId="77777777" w:rsidTr="0054355A">
        <w:trPr>
          <w:trHeight w:val="458"/>
        </w:trPr>
        <w:tc>
          <w:tcPr>
            <w:tcW w:w="1485" w:type="dxa"/>
          </w:tcPr>
          <w:p w14:paraId="58090B86" w14:textId="77777777" w:rsidR="00872B27" w:rsidRPr="0025029B" w:rsidRDefault="00872B27" w:rsidP="00423E1D">
            <w:pPr>
              <w:keepNext/>
              <w:rPr>
                <w:b/>
                <w:sz w:val="25"/>
                <w:szCs w:val="25"/>
              </w:rPr>
            </w:pPr>
            <w:r w:rsidRPr="0025029B">
              <w:rPr>
                <w:b/>
                <w:sz w:val="25"/>
                <w:szCs w:val="25"/>
              </w:rPr>
              <w:t>Sequence</w:t>
            </w:r>
          </w:p>
          <w:p w14:paraId="6E0BE952" w14:textId="77777777" w:rsidR="00872B27" w:rsidRPr="0025029B" w:rsidRDefault="00872B27" w:rsidP="00423E1D">
            <w:pPr>
              <w:keepNext/>
              <w:rPr>
                <w:b/>
                <w:sz w:val="25"/>
                <w:szCs w:val="25"/>
              </w:rPr>
            </w:pPr>
          </w:p>
        </w:tc>
        <w:tc>
          <w:tcPr>
            <w:tcW w:w="2707" w:type="dxa"/>
          </w:tcPr>
          <w:p w14:paraId="5A02E03B" w14:textId="77777777" w:rsidR="00872B27" w:rsidRPr="0025029B" w:rsidRDefault="00872B27" w:rsidP="00423E1D">
            <w:pPr>
              <w:keepNext/>
              <w:rPr>
                <w:b/>
                <w:sz w:val="25"/>
                <w:szCs w:val="25"/>
              </w:rPr>
            </w:pPr>
            <w:r w:rsidRPr="0025029B">
              <w:rPr>
                <w:b/>
                <w:sz w:val="25"/>
                <w:szCs w:val="25"/>
              </w:rPr>
              <w:t xml:space="preserve">Species – </w:t>
            </w:r>
            <w:r w:rsidRPr="0025029B">
              <w:rPr>
                <w:b/>
                <w:i/>
                <w:sz w:val="25"/>
                <w:szCs w:val="25"/>
              </w:rPr>
              <w:t>scientific name</w:t>
            </w:r>
          </w:p>
        </w:tc>
        <w:tc>
          <w:tcPr>
            <w:tcW w:w="3248" w:type="dxa"/>
          </w:tcPr>
          <w:p w14:paraId="3B611193" w14:textId="77777777" w:rsidR="00872B27" w:rsidRPr="0025029B" w:rsidRDefault="00872B27" w:rsidP="00423E1D">
            <w:pPr>
              <w:keepNext/>
              <w:rPr>
                <w:b/>
                <w:sz w:val="25"/>
                <w:szCs w:val="25"/>
              </w:rPr>
            </w:pPr>
            <w:r w:rsidRPr="0025029B">
              <w:rPr>
                <w:b/>
                <w:sz w:val="25"/>
                <w:szCs w:val="25"/>
              </w:rPr>
              <w:t>Species – common name</w:t>
            </w:r>
          </w:p>
        </w:tc>
        <w:tc>
          <w:tcPr>
            <w:tcW w:w="1353" w:type="dxa"/>
          </w:tcPr>
          <w:p w14:paraId="15EBFB96" w14:textId="77777777" w:rsidR="00872B27" w:rsidRPr="0025029B" w:rsidRDefault="00872B27" w:rsidP="00423E1D">
            <w:pPr>
              <w:keepNext/>
              <w:rPr>
                <w:b/>
                <w:sz w:val="25"/>
                <w:szCs w:val="25"/>
              </w:rPr>
            </w:pPr>
            <w:r w:rsidRPr="0025029B">
              <w:rPr>
                <w:b/>
                <w:sz w:val="25"/>
                <w:szCs w:val="25"/>
              </w:rPr>
              <w:t>E-value</w:t>
            </w:r>
          </w:p>
        </w:tc>
      </w:tr>
      <w:tr w:rsidR="00872B27" w:rsidRPr="0025029B" w14:paraId="097348A5" w14:textId="77777777" w:rsidTr="0054355A">
        <w:trPr>
          <w:trHeight w:val="448"/>
        </w:trPr>
        <w:tc>
          <w:tcPr>
            <w:tcW w:w="1485" w:type="dxa"/>
          </w:tcPr>
          <w:p w14:paraId="667482C7" w14:textId="77777777" w:rsidR="00872B27" w:rsidRPr="0025029B" w:rsidRDefault="00872B27" w:rsidP="00423E1D">
            <w:pPr>
              <w:keepNext/>
              <w:rPr>
                <w:sz w:val="25"/>
                <w:szCs w:val="25"/>
              </w:rPr>
            </w:pPr>
            <w:r w:rsidRPr="0025029B">
              <w:rPr>
                <w:sz w:val="25"/>
                <w:szCs w:val="25"/>
              </w:rPr>
              <w:t>I</w:t>
            </w:r>
          </w:p>
          <w:p w14:paraId="1EC9F053" w14:textId="77777777" w:rsidR="00872B27" w:rsidRPr="0025029B" w:rsidRDefault="00872B27" w:rsidP="00423E1D">
            <w:pPr>
              <w:keepNext/>
              <w:rPr>
                <w:sz w:val="25"/>
                <w:szCs w:val="25"/>
              </w:rPr>
            </w:pPr>
          </w:p>
        </w:tc>
        <w:tc>
          <w:tcPr>
            <w:tcW w:w="2707" w:type="dxa"/>
          </w:tcPr>
          <w:p w14:paraId="4415666F" w14:textId="24B17252" w:rsidR="00872B27" w:rsidRPr="00413777" w:rsidRDefault="00413777" w:rsidP="00423E1D">
            <w:pPr>
              <w:keepNext/>
              <w:rPr>
                <w:b/>
                <w:i/>
                <w:iCs/>
                <w:sz w:val="25"/>
                <w:szCs w:val="25"/>
              </w:rPr>
            </w:pPr>
            <w:proofErr w:type="spellStart"/>
            <w:r w:rsidRPr="00413777">
              <w:rPr>
                <w:b/>
                <w:i/>
                <w:iCs/>
                <w:sz w:val="25"/>
                <w:szCs w:val="25"/>
              </w:rPr>
              <w:t>Neomerinthe</w:t>
            </w:r>
            <w:proofErr w:type="spellEnd"/>
            <w:r w:rsidRPr="00413777">
              <w:rPr>
                <w:b/>
                <w:i/>
                <w:iCs/>
                <w:sz w:val="25"/>
                <w:szCs w:val="25"/>
              </w:rPr>
              <w:t xml:space="preserve"> </w:t>
            </w:r>
            <w:proofErr w:type="spellStart"/>
            <w:r w:rsidRPr="00413777">
              <w:rPr>
                <w:b/>
                <w:i/>
                <w:iCs/>
                <w:sz w:val="25"/>
                <w:szCs w:val="25"/>
              </w:rPr>
              <w:t>hemingwayi</w:t>
            </w:r>
            <w:proofErr w:type="spellEnd"/>
          </w:p>
        </w:tc>
        <w:tc>
          <w:tcPr>
            <w:tcW w:w="3248" w:type="dxa"/>
          </w:tcPr>
          <w:p w14:paraId="055340C5" w14:textId="77777777" w:rsidR="004C3C60" w:rsidRPr="004C3C60" w:rsidRDefault="004C3C60" w:rsidP="004C3C60">
            <w:pPr>
              <w:keepNext/>
              <w:rPr>
                <w:b/>
                <w:sz w:val="25"/>
                <w:szCs w:val="25"/>
              </w:rPr>
            </w:pPr>
            <w:proofErr w:type="spellStart"/>
            <w:r w:rsidRPr="004C3C60">
              <w:rPr>
                <w:b/>
                <w:sz w:val="25"/>
                <w:szCs w:val="25"/>
              </w:rPr>
              <w:t>Spinycheek</w:t>
            </w:r>
            <w:proofErr w:type="spellEnd"/>
            <w:r w:rsidRPr="004C3C60">
              <w:rPr>
                <w:b/>
                <w:sz w:val="25"/>
                <w:szCs w:val="25"/>
              </w:rPr>
              <w:t xml:space="preserve"> scorpionfish</w:t>
            </w:r>
          </w:p>
          <w:p w14:paraId="040798B4" w14:textId="7AE38431" w:rsidR="00872B27" w:rsidRPr="0025029B" w:rsidRDefault="00872B27" w:rsidP="00423E1D">
            <w:pPr>
              <w:keepNext/>
              <w:rPr>
                <w:b/>
                <w:sz w:val="25"/>
                <w:szCs w:val="25"/>
              </w:rPr>
            </w:pPr>
          </w:p>
        </w:tc>
        <w:tc>
          <w:tcPr>
            <w:tcW w:w="1353" w:type="dxa"/>
          </w:tcPr>
          <w:p w14:paraId="3279E5D7" w14:textId="7322AD02" w:rsidR="00872B27" w:rsidRPr="0025029B" w:rsidRDefault="00423E1D" w:rsidP="00423E1D">
            <w:pPr>
              <w:keepNext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0.00</w:t>
            </w:r>
            <w:r w:rsidR="00083345">
              <w:rPr>
                <w:b/>
                <w:sz w:val="25"/>
                <w:szCs w:val="25"/>
              </w:rPr>
              <w:t>4</w:t>
            </w:r>
          </w:p>
        </w:tc>
      </w:tr>
      <w:tr w:rsidR="00872B27" w:rsidRPr="0025029B" w14:paraId="685C3D9D" w14:textId="77777777" w:rsidTr="0054355A">
        <w:trPr>
          <w:trHeight w:val="458"/>
        </w:trPr>
        <w:tc>
          <w:tcPr>
            <w:tcW w:w="1485" w:type="dxa"/>
          </w:tcPr>
          <w:p w14:paraId="26B685C2" w14:textId="77777777" w:rsidR="00872B27" w:rsidRPr="0025029B" w:rsidRDefault="00872B27" w:rsidP="00423E1D">
            <w:pPr>
              <w:keepNext/>
              <w:rPr>
                <w:sz w:val="25"/>
                <w:szCs w:val="25"/>
              </w:rPr>
            </w:pPr>
            <w:r w:rsidRPr="0025029B">
              <w:rPr>
                <w:sz w:val="25"/>
                <w:szCs w:val="25"/>
              </w:rPr>
              <w:t>J</w:t>
            </w:r>
          </w:p>
          <w:p w14:paraId="43363692" w14:textId="77777777" w:rsidR="00872B27" w:rsidRPr="0025029B" w:rsidRDefault="00872B27" w:rsidP="00423E1D">
            <w:pPr>
              <w:keepNext/>
              <w:rPr>
                <w:sz w:val="25"/>
                <w:szCs w:val="25"/>
              </w:rPr>
            </w:pPr>
          </w:p>
        </w:tc>
        <w:tc>
          <w:tcPr>
            <w:tcW w:w="2707" w:type="dxa"/>
          </w:tcPr>
          <w:p w14:paraId="5E393B39" w14:textId="77777777" w:rsidR="00413777" w:rsidRPr="00413777" w:rsidRDefault="00413777" w:rsidP="00413777">
            <w:pPr>
              <w:keepNext/>
              <w:rPr>
                <w:b/>
                <w:i/>
                <w:sz w:val="25"/>
                <w:szCs w:val="25"/>
              </w:rPr>
            </w:pPr>
            <w:r w:rsidRPr="00413777">
              <w:rPr>
                <w:b/>
                <w:i/>
                <w:iCs/>
                <w:sz w:val="25"/>
                <w:szCs w:val="25"/>
              </w:rPr>
              <w:t>Balaenoptera musculus</w:t>
            </w:r>
          </w:p>
          <w:p w14:paraId="11D869BD" w14:textId="0325DA6D" w:rsidR="00872B27" w:rsidRPr="0025029B" w:rsidRDefault="00872B27" w:rsidP="00423E1D">
            <w:pPr>
              <w:keepNext/>
              <w:rPr>
                <w:b/>
                <w:i/>
                <w:sz w:val="25"/>
                <w:szCs w:val="25"/>
              </w:rPr>
            </w:pPr>
          </w:p>
        </w:tc>
        <w:tc>
          <w:tcPr>
            <w:tcW w:w="3248" w:type="dxa"/>
          </w:tcPr>
          <w:p w14:paraId="365D4450" w14:textId="48C557C3" w:rsidR="00872B27" w:rsidRPr="0025029B" w:rsidRDefault="00413777" w:rsidP="00423E1D">
            <w:pPr>
              <w:keepNext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Blue whale</w:t>
            </w:r>
          </w:p>
        </w:tc>
        <w:tc>
          <w:tcPr>
            <w:tcW w:w="1353" w:type="dxa"/>
          </w:tcPr>
          <w:p w14:paraId="331283EF" w14:textId="1517410D" w:rsidR="00872B27" w:rsidRPr="0025029B" w:rsidRDefault="00423E1D" w:rsidP="00423E1D">
            <w:pPr>
              <w:keepNext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0.</w:t>
            </w:r>
            <w:r w:rsidR="00413777">
              <w:rPr>
                <w:b/>
                <w:sz w:val="25"/>
                <w:szCs w:val="25"/>
              </w:rPr>
              <w:t>027</w:t>
            </w:r>
          </w:p>
        </w:tc>
      </w:tr>
      <w:tr w:rsidR="00872B27" w:rsidRPr="0025029B" w14:paraId="4DADDD4A" w14:textId="77777777" w:rsidTr="0054355A">
        <w:trPr>
          <w:trHeight w:val="448"/>
        </w:trPr>
        <w:tc>
          <w:tcPr>
            <w:tcW w:w="1485" w:type="dxa"/>
          </w:tcPr>
          <w:p w14:paraId="35B4AF6A" w14:textId="77777777" w:rsidR="00872B27" w:rsidRPr="0025029B" w:rsidRDefault="00872B27" w:rsidP="00423E1D">
            <w:pPr>
              <w:keepNext/>
              <w:rPr>
                <w:sz w:val="25"/>
                <w:szCs w:val="25"/>
              </w:rPr>
            </w:pPr>
            <w:r w:rsidRPr="0025029B">
              <w:rPr>
                <w:sz w:val="25"/>
                <w:szCs w:val="25"/>
              </w:rPr>
              <w:t>K</w:t>
            </w:r>
          </w:p>
          <w:p w14:paraId="6FBA4741" w14:textId="77777777" w:rsidR="00872B27" w:rsidRPr="0025029B" w:rsidRDefault="00872B27" w:rsidP="00423E1D">
            <w:pPr>
              <w:keepNext/>
              <w:rPr>
                <w:sz w:val="25"/>
                <w:szCs w:val="25"/>
              </w:rPr>
            </w:pPr>
          </w:p>
        </w:tc>
        <w:tc>
          <w:tcPr>
            <w:tcW w:w="2707" w:type="dxa"/>
          </w:tcPr>
          <w:p w14:paraId="584C68F8" w14:textId="242AE7CA" w:rsidR="00872B27" w:rsidRPr="0025029B" w:rsidRDefault="005B360B" w:rsidP="00423E1D">
            <w:pPr>
              <w:keepNext/>
              <w:rPr>
                <w:b/>
                <w:i/>
                <w:sz w:val="25"/>
                <w:szCs w:val="25"/>
              </w:rPr>
            </w:pPr>
            <w:r>
              <w:rPr>
                <w:b/>
                <w:i/>
                <w:iCs/>
                <w:sz w:val="25"/>
                <w:szCs w:val="25"/>
              </w:rPr>
              <w:t>Streptomyces</w:t>
            </w:r>
            <w:r w:rsidR="00423E1D">
              <w:rPr>
                <w:b/>
                <w:iCs/>
                <w:sz w:val="25"/>
                <w:szCs w:val="25"/>
              </w:rPr>
              <w:t xml:space="preserve"> sp.</w:t>
            </w:r>
          </w:p>
        </w:tc>
        <w:tc>
          <w:tcPr>
            <w:tcW w:w="3248" w:type="dxa"/>
          </w:tcPr>
          <w:p w14:paraId="0663E2B7" w14:textId="7ACEBBAF" w:rsidR="00872B27" w:rsidRPr="0025029B" w:rsidRDefault="005B360B" w:rsidP="00423E1D">
            <w:pPr>
              <w:keepNext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Bacterium</w:t>
            </w:r>
          </w:p>
        </w:tc>
        <w:tc>
          <w:tcPr>
            <w:tcW w:w="1353" w:type="dxa"/>
          </w:tcPr>
          <w:p w14:paraId="40FD3A2E" w14:textId="7993A4D9" w:rsidR="00872B27" w:rsidRPr="0025029B" w:rsidRDefault="00CD305D" w:rsidP="00423E1D">
            <w:pPr>
              <w:keepNext/>
              <w:rPr>
                <w:b/>
                <w:sz w:val="25"/>
                <w:szCs w:val="25"/>
              </w:rPr>
            </w:pPr>
            <w:r w:rsidRPr="00CD305D">
              <w:rPr>
                <w:b/>
                <w:sz w:val="25"/>
                <w:szCs w:val="25"/>
              </w:rPr>
              <w:t>0.0</w:t>
            </w:r>
            <w:r w:rsidR="005B360B">
              <w:rPr>
                <w:b/>
                <w:sz w:val="25"/>
                <w:szCs w:val="25"/>
              </w:rPr>
              <w:t>09</w:t>
            </w:r>
          </w:p>
        </w:tc>
      </w:tr>
      <w:tr w:rsidR="008C0BD1" w:rsidRPr="0025029B" w14:paraId="16A7F01C" w14:textId="77777777" w:rsidTr="0054355A">
        <w:trPr>
          <w:trHeight w:val="458"/>
        </w:trPr>
        <w:tc>
          <w:tcPr>
            <w:tcW w:w="1485" w:type="dxa"/>
          </w:tcPr>
          <w:p w14:paraId="451326AB" w14:textId="6F2DB43B" w:rsidR="008C0BD1" w:rsidRPr="0025029B" w:rsidRDefault="008C0BD1" w:rsidP="00423E1D">
            <w:pPr>
              <w:keepNext/>
              <w:rPr>
                <w:sz w:val="25"/>
                <w:szCs w:val="25"/>
              </w:rPr>
            </w:pPr>
            <w:r w:rsidRPr="0025029B">
              <w:rPr>
                <w:sz w:val="25"/>
                <w:szCs w:val="25"/>
              </w:rPr>
              <w:t>L</w:t>
            </w:r>
          </w:p>
          <w:p w14:paraId="0ABF4711" w14:textId="77777777" w:rsidR="008C0BD1" w:rsidRPr="0025029B" w:rsidRDefault="008C0BD1" w:rsidP="00423E1D">
            <w:pPr>
              <w:keepNext/>
              <w:rPr>
                <w:sz w:val="25"/>
                <w:szCs w:val="25"/>
              </w:rPr>
            </w:pPr>
          </w:p>
        </w:tc>
        <w:tc>
          <w:tcPr>
            <w:tcW w:w="2707" w:type="dxa"/>
          </w:tcPr>
          <w:p w14:paraId="6715FB97" w14:textId="378BD9E1" w:rsidR="008C0BD1" w:rsidRPr="005B360B" w:rsidRDefault="008C0BD1" w:rsidP="00423E1D">
            <w:pPr>
              <w:keepNext/>
              <w:rPr>
                <w:b/>
                <w:iCs/>
                <w:sz w:val="25"/>
                <w:szCs w:val="25"/>
              </w:rPr>
            </w:pPr>
            <w:r w:rsidRPr="005B360B">
              <w:rPr>
                <w:b/>
                <w:iCs/>
                <w:sz w:val="25"/>
                <w:szCs w:val="25"/>
              </w:rPr>
              <w:t>No match</w:t>
            </w:r>
          </w:p>
        </w:tc>
        <w:tc>
          <w:tcPr>
            <w:tcW w:w="3248" w:type="dxa"/>
          </w:tcPr>
          <w:p w14:paraId="5161B455" w14:textId="0B326A2D" w:rsidR="008C0BD1" w:rsidRPr="0025029B" w:rsidRDefault="008C0BD1" w:rsidP="00423E1D">
            <w:pPr>
              <w:keepNext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No match</w:t>
            </w:r>
          </w:p>
        </w:tc>
        <w:tc>
          <w:tcPr>
            <w:tcW w:w="1353" w:type="dxa"/>
          </w:tcPr>
          <w:p w14:paraId="2C5010F9" w14:textId="2820073B" w:rsidR="008C0BD1" w:rsidRPr="0025029B" w:rsidRDefault="008C0BD1" w:rsidP="00423E1D">
            <w:pPr>
              <w:keepNext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No match</w:t>
            </w:r>
          </w:p>
        </w:tc>
      </w:tr>
      <w:tr w:rsidR="008C0BD1" w:rsidRPr="0025029B" w14:paraId="140E24AA" w14:textId="77777777" w:rsidTr="0054355A">
        <w:trPr>
          <w:trHeight w:val="448"/>
        </w:trPr>
        <w:tc>
          <w:tcPr>
            <w:tcW w:w="1485" w:type="dxa"/>
          </w:tcPr>
          <w:p w14:paraId="43B318DF" w14:textId="004F9850" w:rsidR="008C0BD1" w:rsidRPr="0025029B" w:rsidRDefault="008C0BD1" w:rsidP="008C0BD1">
            <w:pPr>
              <w:rPr>
                <w:sz w:val="25"/>
                <w:szCs w:val="25"/>
              </w:rPr>
            </w:pPr>
            <w:r w:rsidRPr="0025029B">
              <w:rPr>
                <w:sz w:val="25"/>
                <w:szCs w:val="25"/>
              </w:rPr>
              <w:t>M</w:t>
            </w:r>
          </w:p>
          <w:p w14:paraId="48CDED6A" w14:textId="77777777" w:rsidR="008C0BD1" w:rsidRPr="0025029B" w:rsidRDefault="008C0BD1" w:rsidP="008C0BD1">
            <w:pPr>
              <w:rPr>
                <w:sz w:val="25"/>
                <w:szCs w:val="25"/>
              </w:rPr>
            </w:pPr>
          </w:p>
        </w:tc>
        <w:tc>
          <w:tcPr>
            <w:tcW w:w="2707" w:type="dxa"/>
          </w:tcPr>
          <w:p w14:paraId="0829F4BB" w14:textId="77777777" w:rsidR="00ED20FC" w:rsidRPr="00ED20FC" w:rsidRDefault="00ED20FC" w:rsidP="00ED20FC">
            <w:pPr>
              <w:tabs>
                <w:tab w:val="left" w:pos="496"/>
              </w:tabs>
              <w:rPr>
                <w:b/>
                <w:i/>
                <w:iCs/>
                <w:sz w:val="25"/>
                <w:szCs w:val="25"/>
              </w:rPr>
            </w:pPr>
            <w:proofErr w:type="spellStart"/>
            <w:r w:rsidRPr="00ED20FC">
              <w:rPr>
                <w:b/>
                <w:i/>
                <w:iCs/>
                <w:sz w:val="25"/>
                <w:szCs w:val="25"/>
              </w:rPr>
              <w:t>Scomber</w:t>
            </w:r>
            <w:proofErr w:type="spellEnd"/>
            <w:r w:rsidRPr="00ED20FC">
              <w:rPr>
                <w:b/>
                <w:i/>
                <w:iCs/>
                <w:sz w:val="25"/>
                <w:szCs w:val="25"/>
              </w:rPr>
              <w:t xml:space="preserve"> </w:t>
            </w:r>
            <w:proofErr w:type="spellStart"/>
            <w:r w:rsidRPr="00ED20FC">
              <w:rPr>
                <w:b/>
                <w:i/>
                <w:iCs/>
                <w:sz w:val="25"/>
                <w:szCs w:val="25"/>
              </w:rPr>
              <w:t>scombrus</w:t>
            </w:r>
            <w:proofErr w:type="spellEnd"/>
          </w:p>
          <w:p w14:paraId="1F19E383" w14:textId="4A1AFB5D" w:rsidR="008C0BD1" w:rsidRPr="0025029B" w:rsidRDefault="008C0BD1" w:rsidP="008C0BD1">
            <w:pPr>
              <w:tabs>
                <w:tab w:val="left" w:pos="496"/>
              </w:tabs>
              <w:rPr>
                <w:b/>
                <w:i/>
                <w:sz w:val="25"/>
                <w:szCs w:val="25"/>
              </w:rPr>
            </w:pPr>
          </w:p>
        </w:tc>
        <w:tc>
          <w:tcPr>
            <w:tcW w:w="3248" w:type="dxa"/>
          </w:tcPr>
          <w:p w14:paraId="3F39D090" w14:textId="690AFC91" w:rsidR="008C0BD1" w:rsidRPr="0025029B" w:rsidRDefault="00ED20FC" w:rsidP="008C0BD1">
            <w:pPr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Atlantic mackerel</w:t>
            </w:r>
          </w:p>
        </w:tc>
        <w:tc>
          <w:tcPr>
            <w:tcW w:w="1353" w:type="dxa"/>
          </w:tcPr>
          <w:p w14:paraId="2802F217" w14:textId="590A1107" w:rsidR="008C0BD1" w:rsidRPr="0025029B" w:rsidRDefault="00423E1D" w:rsidP="008C0BD1">
            <w:pPr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0.00</w:t>
            </w:r>
            <w:r w:rsidR="005B360B">
              <w:rPr>
                <w:b/>
                <w:sz w:val="25"/>
                <w:szCs w:val="25"/>
              </w:rPr>
              <w:t>2</w:t>
            </w:r>
          </w:p>
        </w:tc>
      </w:tr>
    </w:tbl>
    <w:p w14:paraId="7F5A7BE0" w14:textId="72B9EA12" w:rsidR="00ED20FC" w:rsidRPr="009D6745" w:rsidRDefault="00ED20FC" w:rsidP="00ED20FC">
      <w:pPr>
        <w:rPr>
          <w:bCs/>
          <w:sz w:val="25"/>
          <w:szCs w:val="25"/>
        </w:rPr>
      </w:pPr>
      <w:r w:rsidRPr="009D6745">
        <w:rPr>
          <w:bCs/>
          <w:sz w:val="25"/>
          <w:szCs w:val="25"/>
        </w:rPr>
        <w:t>Note: Species and E-values may vary, due to daily updates to the sequence database.</w:t>
      </w:r>
    </w:p>
    <w:p w14:paraId="371CC288" w14:textId="4D4F472C" w:rsidR="00ED20FC" w:rsidRDefault="00ED20FC" w:rsidP="00872B27">
      <w:pPr>
        <w:rPr>
          <w:b/>
          <w:color w:val="0432FF"/>
          <w:sz w:val="25"/>
          <w:szCs w:val="25"/>
        </w:rPr>
      </w:pPr>
    </w:p>
    <w:p w14:paraId="54400B34" w14:textId="63A0EE26" w:rsidR="00872B27" w:rsidRDefault="00872B27" w:rsidP="00872B27">
      <w:pPr>
        <w:rPr>
          <w:color w:val="0432FF"/>
          <w:sz w:val="25"/>
          <w:szCs w:val="25"/>
        </w:rPr>
      </w:pPr>
      <w:r w:rsidRPr="0025029B">
        <w:rPr>
          <w:b/>
          <w:color w:val="0432FF"/>
          <w:sz w:val="25"/>
          <w:szCs w:val="25"/>
        </w:rPr>
        <w:t xml:space="preserve">Question </w:t>
      </w:r>
      <w:r w:rsidR="00336C34">
        <w:rPr>
          <w:b/>
          <w:color w:val="0432FF"/>
          <w:sz w:val="25"/>
          <w:szCs w:val="25"/>
        </w:rPr>
        <w:t>4</w:t>
      </w:r>
      <w:r w:rsidRPr="0025029B">
        <w:rPr>
          <w:b/>
          <w:color w:val="0432FF"/>
          <w:sz w:val="25"/>
          <w:szCs w:val="25"/>
        </w:rPr>
        <w:t>:</w:t>
      </w:r>
      <w:r w:rsidRPr="0025029B">
        <w:rPr>
          <w:color w:val="0432FF"/>
          <w:sz w:val="25"/>
          <w:szCs w:val="25"/>
        </w:rPr>
        <w:t xml:space="preserve"> Compare the E-values of sequences in Table 1 to those of sequences in Table 3. Which table contains sequences with the highest E-values?</w:t>
      </w:r>
    </w:p>
    <w:p w14:paraId="6E00130C" w14:textId="77777777" w:rsidR="00E43A70" w:rsidRPr="0025029B" w:rsidRDefault="00E43A70" w:rsidP="00872B27">
      <w:pPr>
        <w:rPr>
          <w:color w:val="0432FF"/>
          <w:sz w:val="25"/>
          <w:szCs w:val="25"/>
        </w:rPr>
      </w:pPr>
    </w:p>
    <w:p w14:paraId="58E8613E" w14:textId="4829B2E9" w:rsidR="006036CD" w:rsidRDefault="006036CD" w:rsidP="00872B27">
      <w:pPr>
        <w:rPr>
          <w:b/>
          <w:color w:val="000000" w:themeColor="text1"/>
          <w:sz w:val="25"/>
          <w:szCs w:val="25"/>
        </w:rPr>
      </w:pPr>
      <w:r w:rsidRPr="0025029B">
        <w:rPr>
          <w:b/>
          <w:color w:val="000000" w:themeColor="text1"/>
          <w:sz w:val="25"/>
          <w:szCs w:val="25"/>
        </w:rPr>
        <w:t xml:space="preserve">The E-values in Table 3 are higher than those in Table 1. </w:t>
      </w:r>
    </w:p>
    <w:p w14:paraId="44487108" w14:textId="77777777" w:rsidR="00E43A70" w:rsidRPr="0025029B" w:rsidRDefault="00E43A70" w:rsidP="00872B27">
      <w:pPr>
        <w:rPr>
          <w:b/>
          <w:color w:val="000000" w:themeColor="text1"/>
          <w:sz w:val="25"/>
          <w:szCs w:val="25"/>
        </w:rPr>
      </w:pPr>
    </w:p>
    <w:p w14:paraId="60C83001" w14:textId="322F4315" w:rsidR="00872B27" w:rsidRPr="00E43A70" w:rsidRDefault="00815A38" w:rsidP="00E43A70">
      <w:pPr>
        <w:keepNext/>
        <w:rPr>
          <w:color w:val="0432FF"/>
          <w:sz w:val="25"/>
          <w:szCs w:val="25"/>
        </w:rPr>
      </w:pPr>
      <w:r w:rsidRPr="00815A38">
        <w:rPr>
          <w:b/>
          <w:color w:val="0432FF"/>
          <w:sz w:val="25"/>
          <w:szCs w:val="25"/>
        </w:rPr>
        <w:t xml:space="preserve">Question </w:t>
      </w:r>
      <w:r w:rsidR="00336C34">
        <w:rPr>
          <w:b/>
          <w:color w:val="0432FF"/>
          <w:sz w:val="25"/>
          <w:szCs w:val="25"/>
        </w:rPr>
        <w:t>5</w:t>
      </w:r>
      <w:r w:rsidRPr="00815A38">
        <w:rPr>
          <w:b/>
          <w:color w:val="0432FF"/>
          <w:sz w:val="25"/>
          <w:szCs w:val="25"/>
        </w:rPr>
        <w:t>:</w:t>
      </w:r>
      <w:r w:rsidRPr="00815A38">
        <w:rPr>
          <w:color w:val="0432FF"/>
          <w:sz w:val="25"/>
          <w:szCs w:val="25"/>
        </w:rPr>
        <w:t xml:space="preserve"> Which table allows us to identify the species the DNA sequences come from most reliably? Why? </w:t>
      </w:r>
    </w:p>
    <w:p w14:paraId="7AE67A64" w14:textId="08FE485F" w:rsidR="00872B27" w:rsidRPr="0025029B" w:rsidRDefault="006036CD" w:rsidP="006036CD">
      <w:pPr>
        <w:rPr>
          <w:b/>
          <w:sz w:val="25"/>
          <w:szCs w:val="25"/>
        </w:rPr>
      </w:pPr>
      <w:r w:rsidRPr="0025029B">
        <w:rPr>
          <w:b/>
          <w:sz w:val="25"/>
          <w:szCs w:val="25"/>
        </w:rPr>
        <w:t xml:space="preserve">Table 1 has more reliable BLAST results than Table 3. This is because the E-values in Table 1 are lower than those in Table 3.  </w:t>
      </w:r>
    </w:p>
    <w:p w14:paraId="1E2B0EB3" w14:textId="74DFA69E" w:rsidR="002800ED" w:rsidRPr="0025029B" w:rsidRDefault="002800ED" w:rsidP="006036CD">
      <w:pPr>
        <w:rPr>
          <w:b/>
          <w:sz w:val="25"/>
          <w:szCs w:val="25"/>
        </w:rPr>
      </w:pPr>
    </w:p>
    <w:p w14:paraId="107AC7D3" w14:textId="0C73387E" w:rsidR="009344F7" w:rsidRDefault="009344F7" w:rsidP="009344F7">
      <w:pPr>
        <w:rPr>
          <w:b/>
          <w:bCs/>
          <w:sz w:val="25"/>
          <w:szCs w:val="25"/>
        </w:rPr>
      </w:pPr>
      <w:r w:rsidRPr="009344F7">
        <w:rPr>
          <w:b/>
          <w:sz w:val="25"/>
          <w:szCs w:val="25"/>
        </w:rPr>
        <w:t>The E-value is how many times we would expect to see a match of this quality, between our sequence and a sequence in the database, </w:t>
      </w:r>
      <w:r w:rsidRPr="009344F7">
        <w:rPr>
          <w:b/>
          <w:bCs/>
          <w:sz w:val="25"/>
          <w:szCs w:val="25"/>
        </w:rPr>
        <w:t>by chance alone</w:t>
      </w:r>
      <w:r>
        <w:rPr>
          <w:b/>
          <w:bCs/>
          <w:sz w:val="25"/>
          <w:szCs w:val="25"/>
        </w:rPr>
        <w:t>.</w:t>
      </w:r>
    </w:p>
    <w:p w14:paraId="3B4AF0B2" w14:textId="77777777" w:rsidR="009344F7" w:rsidRPr="009344F7" w:rsidRDefault="009344F7" w:rsidP="009344F7">
      <w:pPr>
        <w:rPr>
          <w:b/>
          <w:sz w:val="25"/>
          <w:szCs w:val="25"/>
        </w:rPr>
      </w:pPr>
    </w:p>
    <w:p w14:paraId="5150B2DB" w14:textId="77777777" w:rsidR="008B0ABE" w:rsidRPr="009344F7" w:rsidRDefault="00AF346A" w:rsidP="009344F7">
      <w:pPr>
        <w:numPr>
          <w:ilvl w:val="0"/>
          <w:numId w:val="2"/>
        </w:numPr>
        <w:rPr>
          <w:b/>
          <w:sz w:val="25"/>
          <w:szCs w:val="25"/>
        </w:rPr>
      </w:pPr>
      <w:r w:rsidRPr="009344F7">
        <w:rPr>
          <w:b/>
          <w:sz w:val="25"/>
          <w:szCs w:val="25"/>
        </w:rPr>
        <w:t>If the E-value is high, the match is </w:t>
      </w:r>
      <w:r w:rsidRPr="009344F7">
        <w:rPr>
          <w:b/>
          <w:bCs/>
          <w:sz w:val="25"/>
          <w:szCs w:val="25"/>
        </w:rPr>
        <w:t>unreliable</w:t>
      </w:r>
      <w:r w:rsidRPr="009344F7">
        <w:rPr>
          <w:b/>
          <w:sz w:val="25"/>
          <w:szCs w:val="25"/>
        </w:rPr>
        <w:t>.</w:t>
      </w:r>
    </w:p>
    <w:p w14:paraId="1FEA6728" w14:textId="77777777" w:rsidR="008B0ABE" w:rsidRPr="009344F7" w:rsidRDefault="00AF346A" w:rsidP="009344F7">
      <w:pPr>
        <w:numPr>
          <w:ilvl w:val="0"/>
          <w:numId w:val="2"/>
        </w:numPr>
        <w:rPr>
          <w:b/>
          <w:sz w:val="25"/>
          <w:szCs w:val="25"/>
        </w:rPr>
      </w:pPr>
      <w:r w:rsidRPr="009344F7">
        <w:rPr>
          <w:b/>
          <w:sz w:val="25"/>
          <w:szCs w:val="25"/>
        </w:rPr>
        <w:t>If the E-value is low, the match is </w:t>
      </w:r>
      <w:r w:rsidRPr="009344F7">
        <w:rPr>
          <w:b/>
          <w:bCs/>
          <w:sz w:val="25"/>
          <w:szCs w:val="25"/>
        </w:rPr>
        <w:t>reliable</w:t>
      </w:r>
      <w:r w:rsidRPr="009344F7">
        <w:rPr>
          <w:b/>
          <w:sz w:val="25"/>
          <w:szCs w:val="25"/>
        </w:rPr>
        <w:t>.</w:t>
      </w:r>
    </w:p>
    <w:p w14:paraId="196E69B5" w14:textId="7D562B63" w:rsidR="00626AC3" w:rsidRPr="0054355A" w:rsidRDefault="00AF346A" w:rsidP="0054355A">
      <w:pPr>
        <w:numPr>
          <w:ilvl w:val="0"/>
          <w:numId w:val="2"/>
        </w:numPr>
        <w:rPr>
          <w:b/>
          <w:sz w:val="25"/>
          <w:szCs w:val="25"/>
        </w:rPr>
      </w:pPr>
      <w:r w:rsidRPr="009344F7">
        <w:rPr>
          <w:b/>
          <w:sz w:val="25"/>
          <w:szCs w:val="25"/>
        </w:rPr>
        <w:t>If the E-value is 0, the match is </w:t>
      </w:r>
      <w:r w:rsidRPr="009344F7">
        <w:rPr>
          <w:b/>
          <w:bCs/>
          <w:sz w:val="25"/>
          <w:szCs w:val="25"/>
        </w:rPr>
        <w:t>extremely reliable</w:t>
      </w:r>
      <w:r w:rsidRPr="009344F7">
        <w:rPr>
          <w:b/>
          <w:sz w:val="25"/>
          <w:szCs w:val="25"/>
        </w:rPr>
        <w:t>.</w:t>
      </w:r>
    </w:p>
    <w:sectPr w:rsidR="00626AC3" w:rsidRPr="0054355A" w:rsidSect="0054355A">
      <w:footerReference w:type="default" r:id="rId9"/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6161D8" w14:textId="77777777" w:rsidR="004E42C5" w:rsidRDefault="004E42C5">
      <w:r>
        <w:separator/>
      </w:r>
    </w:p>
  </w:endnote>
  <w:endnote w:type="continuationSeparator" w:id="0">
    <w:p w14:paraId="5D13F578" w14:textId="77777777" w:rsidR="004E42C5" w:rsidRDefault="004E4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hnschrift SemiBol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29469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F88367D" w14:textId="60DB626F" w:rsidR="00D111BC" w:rsidRDefault="00872B2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32A6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79F265D" w14:textId="77777777" w:rsidR="00D111BC" w:rsidRDefault="00D111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93DF29" w14:textId="77777777" w:rsidR="004E42C5" w:rsidRDefault="004E42C5">
      <w:r>
        <w:separator/>
      </w:r>
    </w:p>
  </w:footnote>
  <w:footnote w:type="continuationSeparator" w:id="0">
    <w:p w14:paraId="025DDC86" w14:textId="77777777" w:rsidR="004E42C5" w:rsidRDefault="004E42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A81836"/>
    <w:multiLevelType w:val="hybridMultilevel"/>
    <w:tmpl w:val="EB84BE8A"/>
    <w:lvl w:ilvl="0" w:tplc="32AA14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FB2EF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0A422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648D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E21C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7D0D9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8443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A0E4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F6A7F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DBF2584"/>
    <w:multiLevelType w:val="hybridMultilevel"/>
    <w:tmpl w:val="DFB2554A"/>
    <w:lvl w:ilvl="0" w:tplc="6DFE46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CE8DA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C0668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06E73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B98C3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B467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BEF9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A3685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C02A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03FB"/>
    <w:rsid w:val="00012BBD"/>
    <w:rsid w:val="00026E73"/>
    <w:rsid w:val="0007503F"/>
    <w:rsid w:val="00081B51"/>
    <w:rsid w:val="00083345"/>
    <w:rsid w:val="000A5B36"/>
    <w:rsid w:val="001105E5"/>
    <w:rsid w:val="00142E8B"/>
    <w:rsid w:val="001F4F29"/>
    <w:rsid w:val="001F63DB"/>
    <w:rsid w:val="0025029B"/>
    <w:rsid w:val="002800ED"/>
    <w:rsid w:val="00336C34"/>
    <w:rsid w:val="00384AF5"/>
    <w:rsid w:val="003F608A"/>
    <w:rsid w:val="00413777"/>
    <w:rsid w:val="00421E3D"/>
    <w:rsid w:val="00423E1D"/>
    <w:rsid w:val="00432A66"/>
    <w:rsid w:val="00483D82"/>
    <w:rsid w:val="004A03FB"/>
    <w:rsid w:val="004C3C60"/>
    <w:rsid w:val="004D348C"/>
    <w:rsid w:val="004D54F0"/>
    <w:rsid w:val="004E42C5"/>
    <w:rsid w:val="0050189D"/>
    <w:rsid w:val="00532326"/>
    <w:rsid w:val="0054355A"/>
    <w:rsid w:val="005B360B"/>
    <w:rsid w:val="005C54D9"/>
    <w:rsid w:val="006036CD"/>
    <w:rsid w:val="00610ADC"/>
    <w:rsid w:val="00613C54"/>
    <w:rsid w:val="006156FA"/>
    <w:rsid w:val="00626AC3"/>
    <w:rsid w:val="00640394"/>
    <w:rsid w:val="006510D2"/>
    <w:rsid w:val="00662642"/>
    <w:rsid w:val="006B0CB8"/>
    <w:rsid w:val="0072681C"/>
    <w:rsid w:val="0073319D"/>
    <w:rsid w:val="007A709C"/>
    <w:rsid w:val="008025D8"/>
    <w:rsid w:val="00815A38"/>
    <w:rsid w:val="00817406"/>
    <w:rsid w:val="0082387C"/>
    <w:rsid w:val="008379C5"/>
    <w:rsid w:val="00872B27"/>
    <w:rsid w:val="008A14B2"/>
    <w:rsid w:val="008B0ABE"/>
    <w:rsid w:val="008C0BD1"/>
    <w:rsid w:val="008F746B"/>
    <w:rsid w:val="009344F7"/>
    <w:rsid w:val="0096629C"/>
    <w:rsid w:val="009A5893"/>
    <w:rsid w:val="009D6745"/>
    <w:rsid w:val="00A52439"/>
    <w:rsid w:val="00AA59E1"/>
    <w:rsid w:val="00AB3934"/>
    <w:rsid w:val="00AF346A"/>
    <w:rsid w:val="00B07DE6"/>
    <w:rsid w:val="00B40C99"/>
    <w:rsid w:val="00B55C17"/>
    <w:rsid w:val="00B62A11"/>
    <w:rsid w:val="00BD1F2B"/>
    <w:rsid w:val="00BF30A5"/>
    <w:rsid w:val="00BF4073"/>
    <w:rsid w:val="00BF45F9"/>
    <w:rsid w:val="00BF6C7E"/>
    <w:rsid w:val="00C33040"/>
    <w:rsid w:val="00C34CF7"/>
    <w:rsid w:val="00C81E96"/>
    <w:rsid w:val="00CD305D"/>
    <w:rsid w:val="00D111BC"/>
    <w:rsid w:val="00D36807"/>
    <w:rsid w:val="00D53BD5"/>
    <w:rsid w:val="00D90F63"/>
    <w:rsid w:val="00DC2D97"/>
    <w:rsid w:val="00E43A70"/>
    <w:rsid w:val="00E91515"/>
    <w:rsid w:val="00EA4992"/>
    <w:rsid w:val="00ED20FC"/>
    <w:rsid w:val="00F12B3D"/>
    <w:rsid w:val="00F444BE"/>
    <w:rsid w:val="00FB269A"/>
    <w:rsid w:val="00FD455A"/>
    <w:rsid w:val="00FE2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504F47"/>
  <w15:chartTrackingRefBased/>
  <w15:docId w15:val="{2A903DC8-1483-454F-88B8-EC9C044A3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03FB"/>
  </w:style>
  <w:style w:type="paragraph" w:styleId="Heading1">
    <w:name w:val="heading 1"/>
    <w:basedOn w:val="Normal"/>
    <w:next w:val="Normal"/>
    <w:link w:val="Heading1Char"/>
    <w:uiPriority w:val="9"/>
    <w:qFormat/>
    <w:rsid w:val="00C34CF7"/>
    <w:pPr>
      <w:keepNext/>
      <w:keepLines/>
      <w:spacing w:before="240"/>
      <w:outlineLvl w:val="0"/>
    </w:pPr>
    <w:rPr>
      <w:rFonts w:ascii="Bahnschrift SemiBold" w:eastAsiaTheme="majorEastAsia" w:hAnsi="Bahnschrift SemiBold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A03FB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4A03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4A03F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03FB"/>
  </w:style>
  <w:style w:type="paragraph" w:styleId="ListParagraph">
    <w:name w:val="List Paragraph"/>
    <w:basedOn w:val="Normal"/>
    <w:uiPriority w:val="34"/>
    <w:qFormat/>
    <w:rsid w:val="00872B2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800E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029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029B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15A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15A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5A38"/>
    <w:rPr>
      <w:sz w:val="20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81E96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C34CF7"/>
    <w:rPr>
      <w:rFonts w:ascii="Bahnschrift SemiBold" w:eastAsiaTheme="majorEastAsia" w:hAnsi="Bahnschrift SemiBold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C34CF7"/>
    <w:pPr>
      <w:contextualSpacing/>
    </w:pPr>
    <w:rPr>
      <w:rFonts w:ascii="Bahnschrift SemiBold" w:eastAsiaTheme="majorEastAsia" w:hAnsi="Bahnschrift SemiBold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34CF7"/>
    <w:rPr>
      <w:rFonts w:ascii="Bahnschrift SemiBold" w:eastAsiaTheme="majorEastAsia" w:hAnsi="Bahnschrift SemiBold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11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6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0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65762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146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451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14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75003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9073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51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tivecommons.org/publicdomain/zero/1.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4273pi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BAIN Stevie</dc:creator>
  <cp:keywords/>
  <dc:description/>
  <cp:lastModifiedBy>Daniel Barker</cp:lastModifiedBy>
  <cp:revision>34</cp:revision>
  <cp:lastPrinted>2024-03-01T14:23:00Z</cp:lastPrinted>
  <dcterms:created xsi:type="dcterms:W3CDTF">2021-01-08T14:35:00Z</dcterms:created>
  <dcterms:modified xsi:type="dcterms:W3CDTF">2024-10-15T10:19:00Z</dcterms:modified>
</cp:coreProperties>
</file>